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F6D54" w:rsidRDefault="001F6D54" w:rsidP="001F6D54">
      <w:pPr>
        <w:spacing w:after="360" w:line="240" w:lineRule="auto"/>
        <w:rPr>
          <w:rFonts w:ascii="Georgia" w:eastAsia="Times New Roman" w:hAnsi="Georgia" w:cs="Times New Roman"/>
          <w:color w:val="2C3338"/>
          <w:sz w:val="24"/>
          <w:szCs w:val="24"/>
          <w:lang w:eastAsia="fr-FR"/>
        </w:rPr>
      </w:pPr>
    </w:p>
    <w:sdt>
      <w:sdtPr>
        <w:id w:val="-517626309"/>
        <w:docPartObj>
          <w:docPartGallery w:val="Table of Contents"/>
          <w:docPartUnique/>
        </w:docPartObj>
      </w:sdtPr>
      <w:sdtEndPr>
        <w:rPr>
          <w:rFonts w:asciiTheme="minorHAnsi" w:eastAsiaTheme="minorHAnsi" w:hAnsiTheme="minorHAnsi" w:cstheme="minorBidi"/>
          <w:color w:val="auto"/>
          <w:sz w:val="22"/>
          <w:szCs w:val="22"/>
          <w:lang w:eastAsia="en-US"/>
        </w:rPr>
      </w:sdtEndPr>
      <w:sdtContent>
        <w:p w:rsidR="00C74643" w:rsidRDefault="00A501CF" w:rsidP="00C74643">
          <w:pPr>
            <w:pStyle w:val="En-ttedetabledesmatires"/>
            <w:jc w:val="center"/>
          </w:pPr>
          <w:r>
            <w:rPr>
              <w:noProof/>
            </w:rPr>
            <w:drawing>
              <wp:inline distT="0" distB="0" distL="0" distR="0">
                <wp:extent cx="1543050" cy="857250"/>
                <wp:effectExtent l="0" t="0" r="0" b="0"/>
                <wp:docPr id="19" name="Image 19" descr="C:\Users\db\AppData\Local\Temp\chanjlnmhckdcma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db\AppData\Local\Temp\chanjlnmhckdcmae.pn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543050" cy="857250"/>
                        </a:xfrm>
                        <a:prstGeom prst="rect">
                          <a:avLst/>
                        </a:prstGeom>
                        <a:noFill/>
                        <a:ln>
                          <a:noFill/>
                        </a:ln>
                      </pic:spPr>
                    </pic:pic>
                  </a:graphicData>
                </a:graphic>
              </wp:inline>
            </w:drawing>
          </w:r>
        </w:p>
        <w:p w:rsidR="00C74643" w:rsidRDefault="00C74643" w:rsidP="00C74643">
          <w:pPr>
            <w:pStyle w:val="En-ttedetabledesmatires"/>
            <w:jc w:val="center"/>
          </w:pPr>
          <w:r>
            <w:t>Le nouveau Bloc-Notes d’Espaces Marx Aquitaine – 27/09/2019</w:t>
          </w:r>
        </w:p>
        <w:p w:rsidR="00C74643" w:rsidRPr="00C74643" w:rsidRDefault="00C74643" w:rsidP="00C74643">
          <w:pPr>
            <w:rPr>
              <w:lang w:eastAsia="fr-FR"/>
            </w:rPr>
          </w:pPr>
        </w:p>
        <w:p w:rsidR="00C74643" w:rsidRDefault="00C74643">
          <w:pPr>
            <w:pStyle w:val="TM2"/>
            <w:tabs>
              <w:tab w:val="right" w:leader="dot" w:pos="9062"/>
            </w:tabs>
            <w:rPr>
              <w:rStyle w:val="Lienhypertexte"/>
              <w:noProof/>
            </w:rPr>
          </w:pPr>
          <w:r>
            <w:fldChar w:fldCharType="begin"/>
          </w:r>
          <w:r>
            <w:instrText xml:space="preserve"> TOC \o "1-3" \h \z \u </w:instrText>
          </w:r>
          <w:r>
            <w:fldChar w:fldCharType="separate"/>
          </w:r>
          <w:hyperlink w:anchor="_Toc20495220" w:history="1">
            <w:r w:rsidRPr="00BE638A">
              <w:rPr>
                <w:rStyle w:val="Lienhypertexte"/>
                <w:rFonts w:eastAsia="Times New Roman"/>
                <w:i/>
                <w:iCs/>
                <w:noProof/>
                <w:lang w:eastAsia="fr-FR"/>
              </w:rPr>
              <w:t xml:space="preserve">Au Coeur de la Musique Albanaise </w:t>
            </w:r>
            <w:r w:rsidRPr="00BE638A">
              <w:rPr>
                <w:rStyle w:val="Lienhypertexte"/>
                <w:rFonts w:eastAsia="Times New Roman"/>
                <w:noProof/>
                <w:lang w:eastAsia="fr-FR"/>
              </w:rPr>
              <w:t>Vendredi 27 septembre à 19h à Bégles</w:t>
            </w:r>
            <w:r>
              <w:rPr>
                <w:noProof/>
                <w:webHidden/>
              </w:rPr>
              <w:tab/>
            </w:r>
            <w:r>
              <w:rPr>
                <w:noProof/>
                <w:webHidden/>
              </w:rPr>
              <w:fldChar w:fldCharType="begin"/>
            </w:r>
            <w:r>
              <w:rPr>
                <w:noProof/>
                <w:webHidden/>
              </w:rPr>
              <w:instrText xml:space="preserve"> PAGEREF _Toc20495220 \h </w:instrText>
            </w:r>
            <w:r>
              <w:rPr>
                <w:noProof/>
                <w:webHidden/>
              </w:rPr>
            </w:r>
            <w:r>
              <w:rPr>
                <w:noProof/>
                <w:webHidden/>
              </w:rPr>
              <w:fldChar w:fldCharType="separate"/>
            </w:r>
            <w:r w:rsidR="00A501CF">
              <w:rPr>
                <w:noProof/>
                <w:webHidden/>
              </w:rPr>
              <w:t>2</w:t>
            </w:r>
            <w:r>
              <w:rPr>
                <w:noProof/>
                <w:webHidden/>
              </w:rPr>
              <w:fldChar w:fldCharType="end"/>
            </w:r>
          </w:hyperlink>
        </w:p>
        <w:p w:rsidR="00C74643" w:rsidRPr="00C74643" w:rsidRDefault="00C74643" w:rsidP="00C74643">
          <w:pPr>
            <w:rPr>
              <w:noProof/>
            </w:rPr>
          </w:pPr>
        </w:p>
        <w:p w:rsidR="00C74643" w:rsidRDefault="00C74643">
          <w:pPr>
            <w:pStyle w:val="TM2"/>
            <w:tabs>
              <w:tab w:val="right" w:leader="dot" w:pos="9062"/>
            </w:tabs>
            <w:rPr>
              <w:rStyle w:val="Lienhypertexte"/>
              <w:noProof/>
            </w:rPr>
          </w:pPr>
          <w:hyperlink w:anchor="_Toc20495221" w:history="1">
            <w:r w:rsidRPr="00BE638A">
              <w:rPr>
                <w:rStyle w:val="Lienhypertexte"/>
                <w:noProof/>
              </w:rPr>
              <w:t>Bernard MONCLA nous a quitté</w:t>
            </w:r>
            <w:r>
              <w:rPr>
                <w:noProof/>
                <w:webHidden/>
              </w:rPr>
              <w:tab/>
            </w:r>
            <w:r>
              <w:rPr>
                <w:noProof/>
                <w:webHidden/>
              </w:rPr>
              <w:fldChar w:fldCharType="begin"/>
            </w:r>
            <w:r>
              <w:rPr>
                <w:noProof/>
                <w:webHidden/>
              </w:rPr>
              <w:instrText xml:space="preserve"> PAGEREF _Toc20495221 \h </w:instrText>
            </w:r>
            <w:r>
              <w:rPr>
                <w:noProof/>
                <w:webHidden/>
              </w:rPr>
            </w:r>
            <w:r>
              <w:rPr>
                <w:noProof/>
                <w:webHidden/>
              </w:rPr>
              <w:fldChar w:fldCharType="separate"/>
            </w:r>
            <w:r w:rsidR="00A501CF">
              <w:rPr>
                <w:noProof/>
                <w:webHidden/>
              </w:rPr>
              <w:t>3</w:t>
            </w:r>
            <w:r>
              <w:rPr>
                <w:noProof/>
                <w:webHidden/>
              </w:rPr>
              <w:fldChar w:fldCharType="end"/>
            </w:r>
          </w:hyperlink>
        </w:p>
        <w:p w:rsidR="00C74643" w:rsidRPr="00C74643" w:rsidRDefault="00C74643" w:rsidP="00C74643">
          <w:pPr>
            <w:rPr>
              <w:noProof/>
            </w:rPr>
          </w:pPr>
        </w:p>
        <w:p w:rsidR="00C74643" w:rsidRDefault="00C74643">
          <w:pPr>
            <w:pStyle w:val="TM2"/>
            <w:tabs>
              <w:tab w:val="right" w:leader="dot" w:pos="9062"/>
            </w:tabs>
            <w:rPr>
              <w:rStyle w:val="Lienhypertexte"/>
              <w:noProof/>
            </w:rPr>
          </w:pPr>
          <w:hyperlink w:anchor="_Toc20495222" w:history="1">
            <w:r w:rsidRPr="00BE638A">
              <w:rPr>
                <w:rStyle w:val="Lienhypertexte"/>
                <w:rFonts w:eastAsia="Times New Roman"/>
                <w:noProof/>
                <w:lang w:eastAsia="fr-FR"/>
              </w:rPr>
              <w:t>Manifestation pour la défense du droit à l'IVG : Rdv samedi 28 septembre à 14h30 à Bordeaux</w:t>
            </w:r>
            <w:r>
              <w:rPr>
                <w:noProof/>
                <w:webHidden/>
              </w:rPr>
              <w:tab/>
            </w:r>
            <w:r>
              <w:rPr>
                <w:noProof/>
                <w:webHidden/>
              </w:rPr>
              <w:fldChar w:fldCharType="begin"/>
            </w:r>
            <w:r>
              <w:rPr>
                <w:noProof/>
                <w:webHidden/>
              </w:rPr>
              <w:instrText xml:space="preserve"> PAGEREF _Toc20495222 \h </w:instrText>
            </w:r>
            <w:r>
              <w:rPr>
                <w:noProof/>
                <w:webHidden/>
              </w:rPr>
            </w:r>
            <w:r>
              <w:rPr>
                <w:noProof/>
                <w:webHidden/>
              </w:rPr>
              <w:fldChar w:fldCharType="separate"/>
            </w:r>
            <w:r w:rsidR="00A501CF">
              <w:rPr>
                <w:noProof/>
                <w:webHidden/>
              </w:rPr>
              <w:t>4</w:t>
            </w:r>
            <w:r>
              <w:rPr>
                <w:noProof/>
                <w:webHidden/>
              </w:rPr>
              <w:fldChar w:fldCharType="end"/>
            </w:r>
          </w:hyperlink>
        </w:p>
        <w:p w:rsidR="00C74643" w:rsidRPr="00C74643" w:rsidRDefault="00C74643" w:rsidP="00C74643">
          <w:pPr>
            <w:rPr>
              <w:noProof/>
            </w:rPr>
          </w:pPr>
        </w:p>
        <w:p w:rsidR="00C74643" w:rsidRDefault="00C74643">
          <w:pPr>
            <w:pStyle w:val="TM2"/>
            <w:tabs>
              <w:tab w:val="right" w:leader="dot" w:pos="9062"/>
            </w:tabs>
            <w:rPr>
              <w:rStyle w:val="Lienhypertexte"/>
              <w:noProof/>
            </w:rPr>
          </w:pPr>
          <w:hyperlink w:anchor="_Toc20495223" w:history="1">
            <w:r w:rsidRPr="00BE638A">
              <w:rPr>
                <w:rStyle w:val="Lienhypertexte"/>
                <w:rFonts w:eastAsia="Times New Roman"/>
                <w:noProof/>
                <w:lang w:eastAsia="fr-FR"/>
              </w:rPr>
              <w:t>Colloque Citoyen sur le génocide au Rwanda</w:t>
            </w:r>
            <w:r>
              <w:rPr>
                <w:noProof/>
                <w:webHidden/>
              </w:rPr>
              <w:tab/>
            </w:r>
            <w:r>
              <w:rPr>
                <w:noProof/>
                <w:webHidden/>
              </w:rPr>
              <w:fldChar w:fldCharType="begin"/>
            </w:r>
            <w:r>
              <w:rPr>
                <w:noProof/>
                <w:webHidden/>
              </w:rPr>
              <w:instrText xml:space="preserve"> PAGEREF _Toc20495223 \h </w:instrText>
            </w:r>
            <w:r>
              <w:rPr>
                <w:noProof/>
                <w:webHidden/>
              </w:rPr>
            </w:r>
            <w:r>
              <w:rPr>
                <w:noProof/>
                <w:webHidden/>
              </w:rPr>
              <w:fldChar w:fldCharType="separate"/>
            </w:r>
            <w:r w:rsidR="00A501CF">
              <w:rPr>
                <w:noProof/>
                <w:webHidden/>
              </w:rPr>
              <w:t>5</w:t>
            </w:r>
            <w:r>
              <w:rPr>
                <w:noProof/>
                <w:webHidden/>
              </w:rPr>
              <w:fldChar w:fldCharType="end"/>
            </w:r>
          </w:hyperlink>
        </w:p>
        <w:p w:rsidR="00C74643" w:rsidRPr="00C74643" w:rsidRDefault="00C74643" w:rsidP="00C74643">
          <w:pPr>
            <w:rPr>
              <w:noProof/>
            </w:rPr>
          </w:pPr>
        </w:p>
        <w:p w:rsidR="00C74643" w:rsidRDefault="00C74643">
          <w:pPr>
            <w:pStyle w:val="TM2"/>
            <w:tabs>
              <w:tab w:val="right" w:leader="dot" w:pos="9062"/>
            </w:tabs>
            <w:rPr>
              <w:rStyle w:val="Lienhypertexte"/>
              <w:noProof/>
            </w:rPr>
          </w:pPr>
          <w:hyperlink w:anchor="_Toc20495224" w:history="1">
            <w:r w:rsidRPr="00BE638A">
              <w:rPr>
                <w:rStyle w:val="Lienhypertexte"/>
                <w:rFonts w:eastAsia="Times New Roman"/>
                <w:noProof/>
                <w:lang w:eastAsia="fr-FR"/>
              </w:rPr>
              <w:t>Adieu Annie TRELY</w:t>
            </w:r>
            <w:r>
              <w:rPr>
                <w:noProof/>
                <w:webHidden/>
              </w:rPr>
              <w:tab/>
            </w:r>
            <w:r>
              <w:rPr>
                <w:noProof/>
                <w:webHidden/>
              </w:rPr>
              <w:fldChar w:fldCharType="begin"/>
            </w:r>
            <w:r>
              <w:rPr>
                <w:noProof/>
                <w:webHidden/>
              </w:rPr>
              <w:instrText xml:space="preserve"> PAGEREF _Toc20495224 \h </w:instrText>
            </w:r>
            <w:r>
              <w:rPr>
                <w:noProof/>
                <w:webHidden/>
              </w:rPr>
            </w:r>
            <w:r>
              <w:rPr>
                <w:noProof/>
                <w:webHidden/>
              </w:rPr>
              <w:fldChar w:fldCharType="separate"/>
            </w:r>
            <w:r w:rsidR="00A501CF">
              <w:rPr>
                <w:noProof/>
                <w:webHidden/>
              </w:rPr>
              <w:t>6</w:t>
            </w:r>
            <w:r>
              <w:rPr>
                <w:noProof/>
                <w:webHidden/>
              </w:rPr>
              <w:fldChar w:fldCharType="end"/>
            </w:r>
          </w:hyperlink>
        </w:p>
        <w:p w:rsidR="00C74643" w:rsidRPr="00C74643" w:rsidRDefault="00C74643" w:rsidP="00C74643">
          <w:pPr>
            <w:rPr>
              <w:noProof/>
            </w:rPr>
          </w:pPr>
        </w:p>
        <w:p w:rsidR="00C74643" w:rsidRDefault="00C74643">
          <w:pPr>
            <w:pStyle w:val="TM2"/>
            <w:tabs>
              <w:tab w:val="right" w:leader="dot" w:pos="9062"/>
            </w:tabs>
            <w:rPr>
              <w:rStyle w:val="Lienhypertexte"/>
              <w:noProof/>
            </w:rPr>
          </w:pPr>
          <w:hyperlink w:anchor="_Toc20495225" w:history="1">
            <w:r w:rsidRPr="00BE638A">
              <w:rPr>
                <w:rStyle w:val="Lienhypertexte"/>
                <w:rFonts w:eastAsia="Times New Roman"/>
                <w:noProof/>
                <w:lang w:eastAsia="fr-FR"/>
              </w:rPr>
              <w:t>Soirée anniversaire - jeudi 3 octobre à partir de 18 H - La Machine à Lire à 40 ans</w:t>
            </w:r>
            <w:r>
              <w:rPr>
                <w:noProof/>
                <w:webHidden/>
              </w:rPr>
              <w:tab/>
            </w:r>
            <w:r>
              <w:rPr>
                <w:noProof/>
                <w:webHidden/>
              </w:rPr>
              <w:fldChar w:fldCharType="begin"/>
            </w:r>
            <w:r>
              <w:rPr>
                <w:noProof/>
                <w:webHidden/>
              </w:rPr>
              <w:instrText xml:space="preserve"> PAGEREF _Toc20495225 \h </w:instrText>
            </w:r>
            <w:r>
              <w:rPr>
                <w:noProof/>
                <w:webHidden/>
              </w:rPr>
            </w:r>
            <w:r>
              <w:rPr>
                <w:noProof/>
                <w:webHidden/>
              </w:rPr>
              <w:fldChar w:fldCharType="separate"/>
            </w:r>
            <w:r w:rsidR="00A501CF">
              <w:rPr>
                <w:noProof/>
                <w:webHidden/>
              </w:rPr>
              <w:t>7</w:t>
            </w:r>
            <w:r>
              <w:rPr>
                <w:noProof/>
                <w:webHidden/>
              </w:rPr>
              <w:fldChar w:fldCharType="end"/>
            </w:r>
          </w:hyperlink>
        </w:p>
        <w:p w:rsidR="00C74643" w:rsidRPr="00C74643" w:rsidRDefault="00C74643" w:rsidP="00C74643">
          <w:pPr>
            <w:rPr>
              <w:noProof/>
            </w:rPr>
          </w:pPr>
        </w:p>
        <w:p w:rsidR="00C74643" w:rsidRDefault="00C74643">
          <w:pPr>
            <w:pStyle w:val="TM2"/>
            <w:tabs>
              <w:tab w:val="right" w:leader="dot" w:pos="9062"/>
            </w:tabs>
            <w:rPr>
              <w:rStyle w:val="Lienhypertexte"/>
              <w:noProof/>
            </w:rPr>
          </w:pPr>
          <w:hyperlink w:anchor="_Toc20495226" w:history="1">
            <w:r w:rsidRPr="00BE638A">
              <w:rPr>
                <w:rStyle w:val="Lienhypertexte"/>
                <w:rFonts w:eastAsia="Times New Roman"/>
                <w:noProof/>
                <w:lang w:eastAsia="fr-FR"/>
              </w:rPr>
              <w:t>PROCES MERLIN 4 octobre Bordeaux</w:t>
            </w:r>
            <w:r>
              <w:rPr>
                <w:noProof/>
                <w:webHidden/>
              </w:rPr>
              <w:tab/>
            </w:r>
            <w:r>
              <w:rPr>
                <w:noProof/>
                <w:webHidden/>
              </w:rPr>
              <w:fldChar w:fldCharType="begin"/>
            </w:r>
            <w:r>
              <w:rPr>
                <w:noProof/>
                <w:webHidden/>
              </w:rPr>
              <w:instrText xml:space="preserve"> PAGEREF _Toc20495226 \h </w:instrText>
            </w:r>
            <w:r>
              <w:rPr>
                <w:noProof/>
                <w:webHidden/>
              </w:rPr>
            </w:r>
            <w:r>
              <w:rPr>
                <w:noProof/>
                <w:webHidden/>
              </w:rPr>
              <w:fldChar w:fldCharType="separate"/>
            </w:r>
            <w:r w:rsidR="00A501CF">
              <w:rPr>
                <w:noProof/>
                <w:webHidden/>
              </w:rPr>
              <w:t>10</w:t>
            </w:r>
            <w:r>
              <w:rPr>
                <w:noProof/>
                <w:webHidden/>
              </w:rPr>
              <w:fldChar w:fldCharType="end"/>
            </w:r>
          </w:hyperlink>
        </w:p>
        <w:p w:rsidR="00C74643" w:rsidRPr="00C74643" w:rsidRDefault="00C74643" w:rsidP="00C74643">
          <w:pPr>
            <w:rPr>
              <w:noProof/>
            </w:rPr>
          </w:pPr>
        </w:p>
        <w:p w:rsidR="00C74643" w:rsidRDefault="00C74643">
          <w:pPr>
            <w:pStyle w:val="TM2"/>
            <w:tabs>
              <w:tab w:val="right" w:leader="dot" w:pos="9062"/>
            </w:tabs>
            <w:rPr>
              <w:rStyle w:val="Lienhypertexte"/>
              <w:noProof/>
            </w:rPr>
          </w:pPr>
          <w:hyperlink w:anchor="_Toc20495227" w:history="1">
            <w:r w:rsidRPr="00BE638A">
              <w:rPr>
                <w:rStyle w:val="Lienhypertexte"/>
                <w:rFonts w:eastAsia="Times New Roman"/>
                <w:noProof/>
                <w:lang w:eastAsia="fr-FR"/>
              </w:rPr>
              <w:t>Théâtre du Levain à Bègles : Rentrée des voyages artistiques !</w:t>
            </w:r>
            <w:r>
              <w:rPr>
                <w:noProof/>
                <w:webHidden/>
              </w:rPr>
              <w:tab/>
            </w:r>
            <w:r>
              <w:rPr>
                <w:noProof/>
                <w:webHidden/>
              </w:rPr>
              <w:fldChar w:fldCharType="begin"/>
            </w:r>
            <w:r>
              <w:rPr>
                <w:noProof/>
                <w:webHidden/>
              </w:rPr>
              <w:instrText xml:space="preserve"> PAGEREF _Toc20495227 \h </w:instrText>
            </w:r>
            <w:r>
              <w:rPr>
                <w:noProof/>
                <w:webHidden/>
              </w:rPr>
            </w:r>
            <w:r>
              <w:rPr>
                <w:noProof/>
                <w:webHidden/>
              </w:rPr>
              <w:fldChar w:fldCharType="separate"/>
            </w:r>
            <w:r w:rsidR="00A501CF">
              <w:rPr>
                <w:noProof/>
                <w:webHidden/>
              </w:rPr>
              <w:t>12</w:t>
            </w:r>
            <w:r>
              <w:rPr>
                <w:noProof/>
                <w:webHidden/>
              </w:rPr>
              <w:fldChar w:fldCharType="end"/>
            </w:r>
          </w:hyperlink>
        </w:p>
        <w:p w:rsidR="00C74643" w:rsidRPr="00C74643" w:rsidRDefault="00C74643" w:rsidP="00C74643">
          <w:pPr>
            <w:rPr>
              <w:noProof/>
            </w:rPr>
          </w:pPr>
        </w:p>
        <w:p w:rsidR="00C74643" w:rsidRDefault="00C74643">
          <w:pPr>
            <w:pStyle w:val="TM2"/>
            <w:tabs>
              <w:tab w:val="right" w:leader="dot" w:pos="9062"/>
            </w:tabs>
            <w:rPr>
              <w:noProof/>
            </w:rPr>
          </w:pPr>
          <w:hyperlink w:anchor="_Toc20495228" w:history="1">
            <w:r w:rsidRPr="00BE638A">
              <w:rPr>
                <w:rStyle w:val="Lienhypertexte"/>
                <w:rFonts w:eastAsia="Times New Roman"/>
                <w:noProof/>
                <w:lang w:eastAsia="fr-FR"/>
              </w:rPr>
              <w:t>Sur les épaules de Marx</w:t>
            </w:r>
            <w:r>
              <w:rPr>
                <w:noProof/>
                <w:webHidden/>
              </w:rPr>
              <w:tab/>
            </w:r>
            <w:r>
              <w:rPr>
                <w:noProof/>
                <w:webHidden/>
              </w:rPr>
              <w:fldChar w:fldCharType="begin"/>
            </w:r>
            <w:r>
              <w:rPr>
                <w:noProof/>
                <w:webHidden/>
              </w:rPr>
              <w:instrText xml:space="preserve"> PAGEREF _Toc20495228 \h </w:instrText>
            </w:r>
            <w:r>
              <w:rPr>
                <w:noProof/>
                <w:webHidden/>
              </w:rPr>
            </w:r>
            <w:r>
              <w:rPr>
                <w:noProof/>
                <w:webHidden/>
              </w:rPr>
              <w:fldChar w:fldCharType="separate"/>
            </w:r>
            <w:r w:rsidR="00A501CF">
              <w:rPr>
                <w:noProof/>
                <w:webHidden/>
              </w:rPr>
              <w:t>14</w:t>
            </w:r>
            <w:r>
              <w:rPr>
                <w:noProof/>
                <w:webHidden/>
              </w:rPr>
              <w:fldChar w:fldCharType="end"/>
            </w:r>
          </w:hyperlink>
        </w:p>
        <w:p w:rsidR="00C74643" w:rsidRDefault="00C74643">
          <w:pPr>
            <w:rPr>
              <w:b/>
              <w:bCs/>
            </w:rPr>
          </w:pPr>
          <w:r>
            <w:rPr>
              <w:b/>
              <w:bCs/>
            </w:rPr>
            <w:fldChar w:fldCharType="end"/>
          </w:r>
        </w:p>
        <w:p w:rsidR="00C74643" w:rsidRDefault="00C74643" w:rsidP="00C74643">
          <w:pPr>
            <w:jc w:val="center"/>
            <w:rPr>
              <w:b/>
              <w:bCs/>
            </w:rPr>
          </w:pPr>
          <w:r>
            <w:rPr>
              <w:b/>
              <w:bCs/>
            </w:rPr>
            <w:t>Vous retrouvez toutes ces informations sur le site-blog d'Espaces Marx Aquitaine:</w:t>
          </w:r>
        </w:p>
        <w:p w:rsidR="00C74643" w:rsidRDefault="00C74643" w:rsidP="00C74643">
          <w:pPr>
            <w:jc w:val="center"/>
          </w:pPr>
          <w:hyperlink r:id="rId8" w:history="1">
            <w:r w:rsidRPr="00C74643">
              <w:rPr>
                <w:color w:val="0000FF"/>
                <w:u w:val="single"/>
              </w:rPr>
              <w:t>https://espacesmarxaquitainebordeauxgironde.wordpress.com/</w:t>
            </w:r>
          </w:hyperlink>
        </w:p>
      </w:sdtContent>
    </w:sdt>
    <w:p w:rsidR="001F6D54" w:rsidRDefault="001F6D54" w:rsidP="00C74643">
      <w:pPr>
        <w:pStyle w:val="Titre2"/>
        <w:rPr>
          <w:rFonts w:ascii="Georgia" w:eastAsia="Times New Roman" w:hAnsi="Georgia" w:cs="Times New Roman"/>
          <w:b w:val="0"/>
          <w:bCs w:val="0"/>
          <w:i/>
          <w:iCs/>
          <w:color w:val="2C3338"/>
          <w:sz w:val="36"/>
          <w:szCs w:val="36"/>
          <w:u w:val="single"/>
          <w:lang w:eastAsia="fr-FR"/>
        </w:rPr>
      </w:pPr>
    </w:p>
    <w:p w:rsidR="001F6D54" w:rsidRDefault="001F6D54" w:rsidP="001F6D54">
      <w:pPr>
        <w:spacing w:before="100" w:beforeAutospacing="1" w:after="100" w:afterAutospacing="1" w:line="240" w:lineRule="auto"/>
        <w:outlineLvl w:val="1"/>
        <w:rPr>
          <w:lang w:eastAsia="fr-FR"/>
        </w:rPr>
      </w:pPr>
    </w:p>
    <w:p w:rsidR="00A501CF" w:rsidRDefault="00A501CF" w:rsidP="001F6D54">
      <w:pPr>
        <w:spacing w:before="100" w:beforeAutospacing="1" w:after="100" w:afterAutospacing="1" w:line="240" w:lineRule="auto"/>
        <w:outlineLvl w:val="1"/>
        <w:rPr>
          <w:rFonts w:ascii="Georgia" w:eastAsia="Times New Roman" w:hAnsi="Georgia" w:cs="Times New Roman"/>
          <w:b/>
          <w:bCs/>
          <w:i/>
          <w:iCs/>
          <w:color w:val="2C3338"/>
          <w:sz w:val="36"/>
          <w:szCs w:val="36"/>
          <w:u w:val="single"/>
          <w:lang w:eastAsia="fr-FR"/>
        </w:rPr>
      </w:pPr>
      <w:bookmarkStart w:id="0" w:name="_GoBack"/>
      <w:bookmarkEnd w:id="0"/>
    </w:p>
    <w:p w:rsidR="001F6D54" w:rsidRDefault="001F6D54" w:rsidP="00C74643">
      <w:pPr>
        <w:pStyle w:val="Titre2"/>
        <w:rPr>
          <w:rFonts w:eastAsia="Times New Roman"/>
          <w:lang w:eastAsia="fr-FR"/>
        </w:rPr>
      </w:pPr>
      <w:bookmarkStart w:id="1" w:name="_Toc20495220"/>
      <w:r w:rsidRPr="001F6D54">
        <w:rPr>
          <w:rFonts w:eastAsia="Times New Roman"/>
          <w:i/>
          <w:iCs/>
          <w:lang w:eastAsia="fr-FR"/>
        </w:rPr>
        <w:t xml:space="preserve">Au </w:t>
      </w:r>
      <w:proofErr w:type="spellStart"/>
      <w:r w:rsidRPr="001F6D54">
        <w:rPr>
          <w:rFonts w:eastAsia="Times New Roman"/>
          <w:i/>
          <w:iCs/>
          <w:lang w:eastAsia="fr-FR"/>
        </w:rPr>
        <w:t>Coeur</w:t>
      </w:r>
      <w:proofErr w:type="spellEnd"/>
      <w:r w:rsidRPr="001F6D54">
        <w:rPr>
          <w:rFonts w:eastAsia="Times New Roman"/>
          <w:i/>
          <w:iCs/>
          <w:lang w:eastAsia="fr-FR"/>
        </w:rPr>
        <w:t xml:space="preserve"> de la Musique Albanaise </w:t>
      </w:r>
      <w:r w:rsidRPr="001F6D54">
        <w:rPr>
          <w:rFonts w:eastAsia="Times New Roman"/>
          <w:lang w:eastAsia="fr-FR"/>
        </w:rPr>
        <w:t xml:space="preserve">Vendredi 27 septembre à 19h à </w:t>
      </w:r>
      <w:proofErr w:type="spellStart"/>
      <w:r w:rsidRPr="001F6D54">
        <w:rPr>
          <w:rFonts w:eastAsia="Times New Roman"/>
          <w:lang w:eastAsia="fr-FR"/>
        </w:rPr>
        <w:t>Bégles</w:t>
      </w:r>
      <w:bookmarkEnd w:id="1"/>
      <w:proofErr w:type="spellEnd"/>
    </w:p>
    <w:p w:rsidR="00C74643" w:rsidRPr="00C74643" w:rsidRDefault="00C74643" w:rsidP="00C74643">
      <w:pPr>
        <w:rPr>
          <w:lang w:eastAsia="fr-FR"/>
        </w:rPr>
      </w:pP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noProof/>
          <w:color w:val="2C3338"/>
          <w:sz w:val="24"/>
          <w:szCs w:val="24"/>
          <w:lang w:eastAsia="fr-FR"/>
        </w:rPr>
        <w:drawing>
          <wp:inline distT="0" distB="0" distL="0" distR="0" wp14:anchorId="4E70BC20" wp14:editId="55EDFBA7">
            <wp:extent cx="10982325" cy="6343650"/>
            <wp:effectExtent l="0" t="0" r="9525" b="0"/>
            <wp:docPr id="12" name="Image 12" descr="Musiqu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Musique"/>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0982325" cy="6343650"/>
                    </a:xfrm>
                    <a:prstGeom prst="rect">
                      <a:avLst/>
                    </a:prstGeom>
                    <a:noFill/>
                    <a:ln>
                      <a:noFill/>
                    </a:ln>
                  </pic:spPr>
                </pic:pic>
              </a:graphicData>
            </a:graphic>
          </wp:inline>
        </w:drawing>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b/>
          <w:bCs/>
          <w:color w:val="2C3338"/>
          <w:sz w:val="24"/>
          <w:szCs w:val="24"/>
          <w:lang w:eastAsia="fr-FR"/>
        </w:rPr>
        <w:t xml:space="preserve">Concert de Artur </w:t>
      </w:r>
      <w:proofErr w:type="spellStart"/>
      <w:r w:rsidRPr="001F6D54">
        <w:rPr>
          <w:rFonts w:ascii="Georgia" w:eastAsia="Times New Roman" w:hAnsi="Georgia" w:cs="Times New Roman"/>
          <w:b/>
          <w:bCs/>
          <w:color w:val="2C3338"/>
          <w:sz w:val="24"/>
          <w:szCs w:val="24"/>
          <w:lang w:eastAsia="fr-FR"/>
        </w:rPr>
        <w:t>Zeqiri</w:t>
      </w:r>
      <w:proofErr w:type="spellEnd"/>
      <w:r w:rsidRPr="001F6D54">
        <w:rPr>
          <w:rFonts w:ascii="Georgia" w:eastAsia="Times New Roman" w:hAnsi="Georgia" w:cs="Times New Roman"/>
          <w:b/>
          <w:bCs/>
          <w:color w:val="2C3338"/>
          <w:sz w:val="24"/>
          <w:szCs w:val="24"/>
          <w:lang w:eastAsia="fr-FR"/>
        </w:rPr>
        <w:t xml:space="preserve">, violoniste et Niko </w:t>
      </w:r>
      <w:proofErr w:type="spellStart"/>
      <w:r w:rsidRPr="001F6D54">
        <w:rPr>
          <w:rFonts w:ascii="Georgia" w:eastAsia="Times New Roman" w:hAnsi="Georgia" w:cs="Times New Roman"/>
          <w:b/>
          <w:bCs/>
          <w:color w:val="2C3338"/>
          <w:sz w:val="24"/>
          <w:szCs w:val="24"/>
          <w:lang w:eastAsia="fr-FR"/>
        </w:rPr>
        <w:t>Nisi</w:t>
      </w:r>
      <w:proofErr w:type="spellEnd"/>
      <w:r w:rsidRPr="001F6D54">
        <w:rPr>
          <w:rFonts w:ascii="Georgia" w:eastAsia="Times New Roman" w:hAnsi="Georgia" w:cs="Times New Roman"/>
          <w:b/>
          <w:bCs/>
          <w:color w:val="2C3338"/>
          <w:sz w:val="24"/>
          <w:szCs w:val="24"/>
          <w:lang w:eastAsia="fr-FR"/>
        </w:rPr>
        <w:t>, chants albanais et français À Bègles, Église St Pierre 1 Place du Général de Gaulle</w:t>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hyperlink r:id="rId10" w:tooltip="Au coeur de la musique albanaise" w:history="1">
        <w:r w:rsidRPr="001F6D54">
          <w:rPr>
            <w:rFonts w:ascii="Georgia" w:eastAsia="Times New Roman" w:hAnsi="Georgia" w:cs="Times New Roman"/>
            <w:color w:val="C9356E"/>
            <w:sz w:val="24"/>
            <w:szCs w:val="24"/>
            <w:u w:val="single"/>
            <w:lang w:eastAsia="fr-FR"/>
          </w:rPr>
          <w:t xml:space="preserve">Au </w:t>
        </w:r>
        <w:proofErr w:type="spellStart"/>
        <w:r w:rsidRPr="001F6D54">
          <w:rPr>
            <w:rFonts w:ascii="Georgia" w:eastAsia="Times New Roman" w:hAnsi="Georgia" w:cs="Times New Roman"/>
            <w:color w:val="C9356E"/>
            <w:sz w:val="24"/>
            <w:szCs w:val="24"/>
            <w:u w:val="single"/>
            <w:lang w:eastAsia="fr-FR"/>
          </w:rPr>
          <w:t>coeur</w:t>
        </w:r>
        <w:proofErr w:type="spellEnd"/>
        <w:r w:rsidRPr="001F6D54">
          <w:rPr>
            <w:rFonts w:ascii="Georgia" w:eastAsia="Times New Roman" w:hAnsi="Georgia" w:cs="Times New Roman"/>
            <w:color w:val="C9356E"/>
            <w:sz w:val="24"/>
            <w:szCs w:val="24"/>
            <w:u w:val="single"/>
            <w:lang w:eastAsia="fr-FR"/>
          </w:rPr>
          <w:t xml:space="preserve"> de la musique albanaise</w:t>
        </w:r>
      </w:hyperlink>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b/>
          <w:bCs/>
          <w:i/>
          <w:iCs/>
          <w:color w:val="2C3338"/>
          <w:sz w:val="24"/>
          <w:szCs w:val="24"/>
          <w:lang w:eastAsia="fr-FR"/>
        </w:rPr>
        <w:t xml:space="preserve">A l'invitation de La Paroisse de Bègles, l'association culturelle albanaise </w:t>
      </w:r>
      <w:proofErr w:type="spellStart"/>
      <w:r w:rsidRPr="001F6D54">
        <w:rPr>
          <w:rFonts w:ascii="Georgia" w:eastAsia="Times New Roman" w:hAnsi="Georgia" w:cs="Times New Roman"/>
          <w:b/>
          <w:bCs/>
          <w:i/>
          <w:iCs/>
          <w:color w:val="2C3338"/>
          <w:sz w:val="24"/>
          <w:szCs w:val="24"/>
          <w:lang w:eastAsia="fr-FR"/>
        </w:rPr>
        <w:t>Lyra</w:t>
      </w:r>
      <w:proofErr w:type="spellEnd"/>
      <w:r w:rsidRPr="001F6D54">
        <w:rPr>
          <w:rFonts w:ascii="Georgia" w:eastAsia="Times New Roman" w:hAnsi="Georgia" w:cs="Times New Roman"/>
          <w:b/>
          <w:bCs/>
          <w:i/>
          <w:iCs/>
          <w:color w:val="2C3338"/>
          <w:sz w:val="24"/>
          <w:szCs w:val="24"/>
          <w:lang w:eastAsia="fr-FR"/>
        </w:rPr>
        <w:t xml:space="preserve">, donnera un concert en soutien aux familles albanaises de Bègles, </w:t>
      </w:r>
      <w:r w:rsidRPr="001F6D54">
        <w:rPr>
          <w:rFonts w:ascii="Georgia" w:eastAsia="Times New Roman" w:hAnsi="Georgia" w:cs="Times New Roman"/>
          <w:b/>
          <w:bCs/>
          <w:i/>
          <w:iCs/>
          <w:color w:val="2C3338"/>
          <w:sz w:val="24"/>
          <w:szCs w:val="24"/>
          <w:lang w:eastAsia="fr-FR"/>
        </w:rPr>
        <w:lastRenderedPageBreak/>
        <w:t xml:space="preserve">avec le soutien  de la Ligue des Droits de l'Homme de Bègles dans le cadre du cycle  "A la rencontre de l'Albanie". Les bénéfices de la soirée alimenteront une cagnotte d'aide aux familles démunies. </w:t>
      </w:r>
      <w:r w:rsidRPr="001F6D54">
        <w:rPr>
          <w:rFonts w:ascii="Georgia" w:eastAsia="Times New Roman" w:hAnsi="Georgia" w:cs="Times New Roman"/>
          <w:b/>
          <w:bCs/>
          <w:color w:val="2C3338"/>
          <w:sz w:val="24"/>
          <w:szCs w:val="24"/>
          <w:lang w:eastAsia="fr-FR"/>
        </w:rPr>
        <w:t>Prix libre en conscience</w:t>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b/>
          <w:bCs/>
          <w:color w:val="2C3338"/>
          <w:sz w:val="24"/>
          <w:szCs w:val="24"/>
          <w:lang w:eastAsia="fr-FR"/>
        </w:rPr>
        <w:t xml:space="preserve">19h00: Collation de l’amitié </w:t>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b/>
          <w:bCs/>
          <w:color w:val="2C3338"/>
          <w:sz w:val="24"/>
          <w:szCs w:val="24"/>
          <w:lang w:eastAsia="fr-FR"/>
        </w:rPr>
        <w:t>20h00: Début du concert</w:t>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b/>
          <w:bCs/>
          <w:color w:val="2C3338"/>
          <w:sz w:val="24"/>
          <w:szCs w:val="24"/>
          <w:lang w:eastAsia="fr-FR"/>
        </w:rPr>
        <w:t xml:space="preserve">Contacts : </w:t>
      </w:r>
      <w:hyperlink r:id="rId11" w:history="1">
        <w:r w:rsidRPr="001F6D54">
          <w:rPr>
            <w:rFonts w:ascii="Georgia" w:eastAsia="Times New Roman" w:hAnsi="Georgia" w:cs="Times New Roman"/>
            <w:b/>
            <w:bCs/>
            <w:color w:val="C9356E"/>
            <w:sz w:val="24"/>
            <w:szCs w:val="24"/>
            <w:u w:val="single"/>
            <w:lang w:eastAsia="fr-FR"/>
          </w:rPr>
          <w:t>associationlyra@gmail.com</w:t>
        </w:r>
      </w:hyperlink>
      <w:r w:rsidRPr="001F6D54">
        <w:rPr>
          <w:rFonts w:ascii="Georgia" w:eastAsia="Times New Roman" w:hAnsi="Georgia" w:cs="Times New Roman"/>
          <w:b/>
          <w:bCs/>
          <w:color w:val="2C3338"/>
          <w:sz w:val="24"/>
          <w:szCs w:val="24"/>
          <w:lang w:eastAsia="fr-FR"/>
        </w:rPr>
        <w:t xml:space="preserve"> / </w:t>
      </w:r>
      <w:hyperlink r:id="rId12" w:history="1">
        <w:r w:rsidRPr="001F6D54">
          <w:rPr>
            <w:rFonts w:ascii="Georgia" w:eastAsia="Times New Roman" w:hAnsi="Georgia" w:cs="Times New Roman"/>
            <w:b/>
            <w:bCs/>
            <w:color w:val="C9356E"/>
            <w:sz w:val="24"/>
            <w:szCs w:val="24"/>
            <w:u w:val="single"/>
            <w:lang w:eastAsia="fr-FR"/>
          </w:rPr>
          <w:t>ldh-begles@protonmail.com</w:t>
        </w:r>
      </w:hyperlink>
    </w:p>
    <w:p w:rsid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lang w:eastAsia="fr-FR"/>
        </w:rPr>
        <w:t>&amp;&amp;&amp;&amp;&amp;&amp;&amp;&amp;&amp;&amp;&amp;&amp;&amp;&amp;&amp;&amp;&amp;&amp;&amp;&amp;</w:t>
      </w:r>
    </w:p>
    <w:p w:rsidR="001F6D54" w:rsidRDefault="001F6D54" w:rsidP="00C74643">
      <w:pPr>
        <w:pStyle w:val="Titre2"/>
      </w:pPr>
      <w:bookmarkStart w:id="2" w:name="_Toc20495221"/>
      <w:r w:rsidRPr="00C74643">
        <w:t>Bernard MONCLA nous a quitté</w:t>
      </w:r>
      <w:bookmarkEnd w:id="2"/>
    </w:p>
    <w:p w:rsidR="00C74643" w:rsidRPr="00C74643" w:rsidRDefault="00C74643" w:rsidP="00C74643"/>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noProof/>
          <w:color w:val="2C3338"/>
          <w:sz w:val="24"/>
          <w:szCs w:val="24"/>
          <w:lang w:eastAsia="fr-FR"/>
        </w:rPr>
        <w:drawing>
          <wp:inline distT="0" distB="0" distL="0" distR="0" wp14:anchorId="46B8578A" wp14:editId="29031184">
            <wp:extent cx="8524875" cy="4267200"/>
            <wp:effectExtent l="0" t="0" r="9525" b="0"/>
            <wp:docPr id="2" name="Image 2" descr="bernard-moncl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bernard-moncla"/>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8524875" cy="4267200"/>
                    </a:xfrm>
                    <a:prstGeom prst="rect">
                      <a:avLst/>
                    </a:prstGeom>
                    <a:noFill/>
                    <a:ln>
                      <a:noFill/>
                    </a:ln>
                  </pic:spPr>
                </pic:pic>
              </a:graphicData>
            </a:graphic>
          </wp:inline>
        </w:drawing>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lang w:eastAsia="fr-FR"/>
        </w:rPr>
        <w:t xml:space="preserve">C'est avec tristesse que nous avons appris le </w:t>
      </w:r>
      <w:r w:rsidRPr="001F6D54">
        <w:rPr>
          <w:rFonts w:ascii="Georgia" w:eastAsia="Times New Roman" w:hAnsi="Georgia" w:cs="Times New Roman"/>
          <w:b/>
          <w:bCs/>
          <w:color w:val="2C3338"/>
          <w:sz w:val="24"/>
          <w:szCs w:val="24"/>
          <w:lang w:eastAsia="fr-FR"/>
        </w:rPr>
        <w:t xml:space="preserve">décès de Bernard </w:t>
      </w:r>
      <w:proofErr w:type="spellStart"/>
      <w:r w:rsidRPr="001F6D54">
        <w:rPr>
          <w:rFonts w:ascii="Georgia" w:eastAsia="Times New Roman" w:hAnsi="Georgia" w:cs="Times New Roman"/>
          <w:b/>
          <w:bCs/>
          <w:color w:val="2C3338"/>
          <w:sz w:val="24"/>
          <w:szCs w:val="24"/>
          <w:lang w:eastAsia="fr-FR"/>
        </w:rPr>
        <w:t>Moncla</w:t>
      </w:r>
      <w:proofErr w:type="spellEnd"/>
      <w:r w:rsidRPr="001F6D54">
        <w:rPr>
          <w:rFonts w:ascii="Georgia" w:eastAsia="Times New Roman" w:hAnsi="Georgia" w:cs="Times New Roman"/>
          <w:b/>
          <w:bCs/>
          <w:color w:val="2C3338"/>
          <w:sz w:val="24"/>
          <w:szCs w:val="24"/>
          <w:lang w:eastAsia="fr-FR"/>
        </w:rPr>
        <w:t>, ancien maire de Bègles à l'âge de 74 ans</w:t>
      </w:r>
      <w:r w:rsidRPr="001F6D54">
        <w:rPr>
          <w:rFonts w:ascii="Georgia" w:eastAsia="Times New Roman" w:hAnsi="Georgia" w:cs="Times New Roman"/>
          <w:color w:val="2C3338"/>
          <w:sz w:val="24"/>
          <w:szCs w:val="24"/>
          <w:lang w:eastAsia="fr-FR"/>
        </w:rPr>
        <w:t xml:space="preserve">. Militant, homme chaleureux et souriant, Il fut militant CGT et Délégué du personnel au dépôt sédentaire SNCF de Bordeaux. Très jeune il aura des responsabilités à la Fédération du Parti Communiste. Conseiller municipal à Bègles durant 18 ans, puis maire de Bègles e 1984 à 1989, il sera 11 ans Président du groupe communiste à la CUB. Bernard luttait depuis plusieurs mois </w:t>
      </w:r>
      <w:r w:rsidRPr="001F6D54">
        <w:rPr>
          <w:rFonts w:ascii="Georgia" w:eastAsia="Times New Roman" w:hAnsi="Georgia" w:cs="Times New Roman"/>
          <w:color w:val="2C3338"/>
          <w:sz w:val="24"/>
          <w:szCs w:val="24"/>
          <w:lang w:eastAsia="fr-FR"/>
        </w:rPr>
        <w:lastRenderedPageBreak/>
        <w:t xml:space="preserve">contre la maladie. Il était élu dans son village de Frontenac où il s'était retiré. Ses obsèques auront lieu samedi 28 septembre à 13h au </w:t>
      </w:r>
      <w:proofErr w:type="spellStart"/>
      <w:r w:rsidRPr="001F6D54">
        <w:rPr>
          <w:rFonts w:ascii="Georgia" w:eastAsia="Times New Roman" w:hAnsi="Georgia" w:cs="Times New Roman"/>
          <w:color w:val="2C3338"/>
          <w:sz w:val="24"/>
          <w:szCs w:val="24"/>
          <w:lang w:eastAsia="fr-FR"/>
        </w:rPr>
        <w:t>crematorium</w:t>
      </w:r>
      <w:proofErr w:type="spellEnd"/>
      <w:r w:rsidRPr="001F6D54">
        <w:rPr>
          <w:rFonts w:ascii="Georgia" w:eastAsia="Times New Roman" w:hAnsi="Georgia" w:cs="Times New Roman"/>
          <w:color w:val="2C3338"/>
          <w:sz w:val="24"/>
          <w:szCs w:val="24"/>
          <w:lang w:eastAsia="fr-FR"/>
        </w:rPr>
        <w:t xml:space="preserve"> de </w:t>
      </w:r>
      <w:proofErr w:type="spellStart"/>
      <w:r w:rsidRPr="001F6D54">
        <w:rPr>
          <w:rFonts w:ascii="Georgia" w:eastAsia="Times New Roman" w:hAnsi="Georgia" w:cs="Times New Roman"/>
          <w:color w:val="2C3338"/>
          <w:sz w:val="24"/>
          <w:szCs w:val="24"/>
          <w:lang w:eastAsia="fr-FR"/>
        </w:rPr>
        <w:t>Montussan</w:t>
      </w:r>
      <w:proofErr w:type="spellEnd"/>
      <w:r w:rsidRPr="001F6D54">
        <w:rPr>
          <w:rFonts w:ascii="Georgia" w:eastAsia="Times New Roman" w:hAnsi="Georgia" w:cs="Times New Roman"/>
          <w:color w:val="2C3338"/>
          <w:sz w:val="24"/>
          <w:szCs w:val="24"/>
          <w:lang w:eastAsia="fr-FR"/>
        </w:rPr>
        <w:t>.</w:t>
      </w:r>
    </w:p>
    <w:p w:rsid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lang w:eastAsia="fr-FR"/>
        </w:rPr>
        <w:t>&amp;&amp;&amp;&amp;&amp;&amp;&amp;&amp;&amp;&amp;&amp;&amp;&amp;&amp;&amp;&amp;&amp;&amp;&amp;&amp;</w:t>
      </w:r>
    </w:p>
    <w:p w:rsidR="00C74643" w:rsidRDefault="00C74643" w:rsidP="00C74643">
      <w:pPr>
        <w:pStyle w:val="Titre2"/>
        <w:rPr>
          <w:rFonts w:eastAsia="Times New Roman"/>
          <w:lang w:eastAsia="fr-FR"/>
        </w:rPr>
      </w:pPr>
      <w:bookmarkStart w:id="3" w:name="_Toc20495222"/>
      <w:r w:rsidRPr="001F6D54">
        <w:rPr>
          <w:rFonts w:eastAsia="Times New Roman"/>
          <w:lang w:eastAsia="fr-FR"/>
        </w:rPr>
        <w:t>Manifestation pour la défense du droit à l'IVG : Rdv samedi 28 septembre à 14h30 à Bordeaux</w:t>
      </w:r>
      <w:bookmarkEnd w:id="3"/>
    </w:p>
    <w:p w:rsidR="00C74643" w:rsidRPr="00C74643" w:rsidRDefault="00C74643" w:rsidP="00C74643">
      <w:pPr>
        <w:rPr>
          <w:lang w:eastAsia="fr-FR"/>
        </w:rPr>
      </w:pP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noProof/>
          <w:color w:val="2C3338"/>
          <w:sz w:val="24"/>
          <w:szCs w:val="24"/>
          <w:lang w:eastAsia="fr-FR"/>
        </w:rPr>
        <w:drawing>
          <wp:inline distT="0" distB="0" distL="0" distR="0" wp14:anchorId="02D83E01" wp14:editId="3CCF6D7A">
            <wp:extent cx="1609725" cy="1581150"/>
            <wp:effectExtent l="0" t="0" r="9525" b="0"/>
            <wp:docPr id="14" name="Image 14" descr="CollectifBD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CollectifBDF"/>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1609725" cy="1581150"/>
                    </a:xfrm>
                    <a:prstGeom prst="rect">
                      <a:avLst/>
                    </a:prstGeom>
                    <a:noFill/>
                    <a:ln>
                      <a:noFill/>
                    </a:ln>
                  </pic:spPr>
                </pic:pic>
              </a:graphicData>
            </a:graphic>
          </wp:inline>
        </w:drawing>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hyperlink r:id="rId15" w:tooltip="28sept2019_journée_droit_avortement" w:history="1">
        <w:r w:rsidRPr="001F6D54">
          <w:rPr>
            <w:rFonts w:ascii="Noto Serif" w:eastAsia="Times New Roman" w:hAnsi="Noto Serif" w:cs="Times New Roman"/>
            <w:color w:val="C9356E"/>
            <w:sz w:val="24"/>
            <w:szCs w:val="24"/>
            <w:u w:val="single"/>
            <w:lang w:eastAsia="fr-FR"/>
          </w:rPr>
          <w:t>28sept2019_journée_droit_avortement</w:t>
        </w:r>
      </w:hyperlink>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AVORTEMENT partout dans le monde LES FEMMES DECIDENT !</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color w:val="2C3338"/>
          <w:sz w:val="24"/>
          <w:szCs w:val="24"/>
          <w:lang w:eastAsia="fr-FR"/>
        </w:rPr>
        <w:t>Le droit à l’avortement</w:t>
      </w:r>
      <w:r w:rsidRPr="001F6D54">
        <w:rPr>
          <w:rFonts w:ascii="Noto Serif" w:eastAsia="Times New Roman" w:hAnsi="Noto Serif" w:cs="Times New Roman"/>
          <w:color w:val="2C3338"/>
          <w:sz w:val="24"/>
          <w:szCs w:val="24"/>
          <w:lang w:eastAsia="fr-FR"/>
        </w:rPr>
        <w:t xml:space="preserve">, pierre angulaire de la lutte de libération des femmes, n’est toujours pas acquis dans de nombreux pays. Là où il est gagné, un retour en arrière est toujours possible. Mais les luttes existent, nombreuses et massives. Le </w:t>
      </w:r>
      <w:r w:rsidRPr="001F6D54">
        <w:rPr>
          <w:rFonts w:ascii="Noto Serif" w:eastAsia="Times New Roman" w:hAnsi="Noto Serif" w:cs="Times New Roman"/>
          <w:b/>
          <w:bCs/>
          <w:color w:val="2C3338"/>
          <w:sz w:val="24"/>
          <w:szCs w:val="24"/>
          <w:lang w:eastAsia="fr-FR"/>
        </w:rPr>
        <w:t>28 septembre</w:t>
      </w:r>
      <w:r w:rsidRPr="001F6D54">
        <w:rPr>
          <w:rFonts w:ascii="Noto Serif" w:eastAsia="Times New Roman" w:hAnsi="Noto Serif" w:cs="Times New Roman"/>
          <w:color w:val="2C3338"/>
          <w:sz w:val="24"/>
          <w:szCs w:val="24"/>
          <w:lang w:eastAsia="fr-FR"/>
        </w:rPr>
        <w:t xml:space="preserve"> </w:t>
      </w:r>
      <w:r w:rsidRPr="001F6D54">
        <w:rPr>
          <w:rFonts w:ascii="Noto Serif" w:eastAsia="Times New Roman" w:hAnsi="Noto Serif" w:cs="Times New Roman"/>
          <w:b/>
          <w:bCs/>
          <w:color w:val="2C3338"/>
          <w:sz w:val="24"/>
          <w:szCs w:val="24"/>
          <w:lang w:eastAsia="fr-FR"/>
        </w:rPr>
        <w:t xml:space="preserve">prochain </w:t>
      </w:r>
      <w:r w:rsidRPr="001F6D54">
        <w:rPr>
          <w:rFonts w:ascii="Noto Serif" w:eastAsia="Times New Roman" w:hAnsi="Noto Serif" w:cs="Times New Roman"/>
          <w:color w:val="2C3338"/>
          <w:sz w:val="24"/>
          <w:szCs w:val="24"/>
          <w:lang w:eastAsia="fr-FR"/>
        </w:rPr>
        <w:t xml:space="preserve">aura lieu la journée internationale de lutte pour le droit à l’avortement. 47 000 femmes sont mortes dans le monde en 2018 des suites d’un avortement clandestin ! Dans ce contexte, il est toujours bon de rappeler encore et encore ce fameux slogan du mouvement de libération des femmes </w:t>
      </w:r>
      <w:r w:rsidRPr="001F6D54">
        <w:rPr>
          <w:rFonts w:ascii="Noto Serif" w:eastAsia="Times New Roman" w:hAnsi="Noto Serif" w:cs="Times New Roman"/>
          <w:b/>
          <w:bCs/>
          <w:color w:val="2C3338"/>
          <w:sz w:val="24"/>
          <w:szCs w:val="24"/>
          <w:lang w:eastAsia="fr-FR"/>
        </w:rPr>
        <w:t>« Un enfant,</w:t>
      </w:r>
      <w:r w:rsidRPr="001F6D54">
        <w:rPr>
          <w:rFonts w:ascii="Noto Serif" w:eastAsia="Times New Roman" w:hAnsi="Noto Serif" w:cs="Times New Roman"/>
          <w:color w:val="2C3338"/>
          <w:sz w:val="24"/>
          <w:szCs w:val="24"/>
          <w:lang w:eastAsia="fr-FR"/>
        </w:rPr>
        <w:t xml:space="preserve"> </w:t>
      </w:r>
      <w:r w:rsidRPr="001F6D54">
        <w:rPr>
          <w:rFonts w:ascii="Noto Serif" w:eastAsia="Times New Roman" w:hAnsi="Noto Serif" w:cs="Times New Roman"/>
          <w:b/>
          <w:bCs/>
          <w:color w:val="2C3338"/>
          <w:sz w:val="24"/>
          <w:szCs w:val="24"/>
          <w:lang w:eastAsia="fr-FR"/>
        </w:rPr>
        <w:t>si je veux, quand je veux ! ».</w:t>
      </w:r>
      <w:r w:rsidRPr="001F6D54">
        <w:rPr>
          <w:rFonts w:ascii="Noto Serif" w:eastAsia="Times New Roman" w:hAnsi="Noto Serif" w:cs="Times New Roman"/>
          <w:color w:val="2C3338"/>
          <w:sz w:val="24"/>
          <w:szCs w:val="24"/>
          <w:lang w:eastAsia="fr-FR"/>
        </w:rPr>
        <w:t xml:space="preserve"> Le Collectif Bordelais des Droits des Femmes et le Collectif du 8 mars </w:t>
      </w:r>
      <w:r w:rsidRPr="001F6D54">
        <w:rPr>
          <w:rFonts w:ascii="Noto Serif" w:eastAsia="Times New Roman" w:hAnsi="Noto Serif" w:cs="Times New Roman"/>
          <w:b/>
          <w:bCs/>
          <w:color w:val="2C3338"/>
          <w:sz w:val="24"/>
          <w:szCs w:val="24"/>
          <w:lang w:eastAsia="fr-FR"/>
        </w:rPr>
        <w:t>réaffirment la nécessité d’une prise</w:t>
      </w:r>
      <w:r w:rsidRPr="001F6D54">
        <w:rPr>
          <w:rFonts w:ascii="Noto Serif" w:eastAsia="Times New Roman" w:hAnsi="Noto Serif" w:cs="Times New Roman"/>
          <w:color w:val="2C3338"/>
          <w:sz w:val="24"/>
          <w:szCs w:val="24"/>
          <w:lang w:eastAsia="fr-FR"/>
        </w:rPr>
        <w:t xml:space="preserve"> </w:t>
      </w:r>
      <w:r w:rsidRPr="001F6D54">
        <w:rPr>
          <w:rFonts w:ascii="Noto Serif" w:eastAsia="Times New Roman" w:hAnsi="Noto Serif" w:cs="Times New Roman"/>
          <w:b/>
          <w:bCs/>
          <w:color w:val="2C3338"/>
          <w:sz w:val="24"/>
          <w:szCs w:val="24"/>
          <w:lang w:eastAsia="fr-FR"/>
        </w:rPr>
        <w:t>en charge de proximité, simplifiée,</w:t>
      </w:r>
      <w:r w:rsidRPr="001F6D54">
        <w:rPr>
          <w:rFonts w:ascii="Noto Serif" w:eastAsia="Times New Roman" w:hAnsi="Noto Serif" w:cs="Times New Roman"/>
          <w:color w:val="2C3338"/>
          <w:sz w:val="24"/>
          <w:szCs w:val="24"/>
          <w:lang w:eastAsia="fr-FR"/>
        </w:rPr>
        <w:t xml:space="preserve"> </w:t>
      </w:r>
      <w:r w:rsidRPr="001F6D54">
        <w:rPr>
          <w:rFonts w:ascii="Noto Serif" w:eastAsia="Times New Roman" w:hAnsi="Noto Serif" w:cs="Times New Roman"/>
          <w:b/>
          <w:bCs/>
          <w:color w:val="2C3338"/>
          <w:sz w:val="24"/>
          <w:szCs w:val="24"/>
          <w:lang w:eastAsia="fr-FR"/>
        </w:rPr>
        <w:t xml:space="preserve">gratuite et confortable de l’IVG </w:t>
      </w:r>
      <w:r w:rsidRPr="001F6D54">
        <w:rPr>
          <w:rFonts w:ascii="Noto Serif" w:eastAsia="Times New Roman" w:hAnsi="Noto Serif" w:cs="Times New Roman"/>
          <w:color w:val="2C3338"/>
          <w:sz w:val="24"/>
          <w:szCs w:val="24"/>
          <w:lang w:eastAsia="fr-FR"/>
        </w:rPr>
        <w:t xml:space="preserve">et </w:t>
      </w:r>
      <w:r w:rsidRPr="001F6D54">
        <w:rPr>
          <w:rFonts w:ascii="Noto Serif" w:eastAsia="Times New Roman" w:hAnsi="Noto Serif" w:cs="Times New Roman"/>
          <w:b/>
          <w:bCs/>
          <w:color w:val="2C3338"/>
          <w:sz w:val="24"/>
          <w:szCs w:val="24"/>
          <w:lang w:eastAsia="fr-FR"/>
        </w:rPr>
        <w:t>exigent l’arrêt de toutes les</w:t>
      </w:r>
      <w:r w:rsidRPr="001F6D54">
        <w:rPr>
          <w:rFonts w:ascii="Noto Serif" w:eastAsia="Times New Roman" w:hAnsi="Noto Serif" w:cs="Times New Roman"/>
          <w:color w:val="2C3338"/>
          <w:sz w:val="24"/>
          <w:szCs w:val="24"/>
          <w:lang w:eastAsia="fr-FR"/>
        </w:rPr>
        <w:t xml:space="preserve"> </w:t>
      </w:r>
      <w:r w:rsidRPr="001F6D54">
        <w:rPr>
          <w:rFonts w:ascii="Noto Serif" w:eastAsia="Times New Roman" w:hAnsi="Noto Serif" w:cs="Times New Roman"/>
          <w:b/>
          <w:bCs/>
          <w:color w:val="2C3338"/>
          <w:sz w:val="24"/>
          <w:szCs w:val="24"/>
          <w:lang w:eastAsia="fr-FR"/>
        </w:rPr>
        <w:t>politiques d’austérité par tous les</w:t>
      </w:r>
      <w:r w:rsidRPr="001F6D54">
        <w:rPr>
          <w:rFonts w:ascii="Noto Serif" w:eastAsia="Times New Roman" w:hAnsi="Noto Serif" w:cs="Times New Roman"/>
          <w:color w:val="2C3338"/>
          <w:sz w:val="24"/>
          <w:szCs w:val="24"/>
          <w:lang w:eastAsia="fr-FR"/>
        </w:rPr>
        <w:t xml:space="preserve"> </w:t>
      </w:r>
      <w:r w:rsidRPr="001F6D54">
        <w:rPr>
          <w:rFonts w:ascii="Noto Serif" w:eastAsia="Times New Roman" w:hAnsi="Noto Serif" w:cs="Times New Roman"/>
          <w:b/>
          <w:bCs/>
          <w:color w:val="2C3338"/>
          <w:sz w:val="24"/>
          <w:szCs w:val="24"/>
          <w:lang w:eastAsia="fr-FR"/>
        </w:rPr>
        <w:t>gouvernements qui entravent</w:t>
      </w:r>
      <w:r w:rsidRPr="001F6D54">
        <w:rPr>
          <w:rFonts w:ascii="Noto Serif" w:eastAsia="Times New Roman" w:hAnsi="Noto Serif" w:cs="Times New Roman"/>
          <w:color w:val="2C3338"/>
          <w:sz w:val="24"/>
          <w:szCs w:val="24"/>
          <w:lang w:eastAsia="fr-FR"/>
        </w:rPr>
        <w:t xml:space="preserve"> </w:t>
      </w:r>
      <w:r w:rsidRPr="001F6D54">
        <w:rPr>
          <w:rFonts w:ascii="Noto Serif" w:eastAsia="Times New Roman" w:hAnsi="Noto Serif" w:cs="Times New Roman"/>
          <w:b/>
          <w:bCs/>
          <w:color w:val="2C3338"/>
          <w:sz w:val="24"/>
          <w:szCs w:val="24"/>
          <w:lang w:eastAsia="fr-FR"/>
        </w:rPr>
        <w:t>l’accès de toutes les femmes à</w:t>
      </w:r>
      <w:r w:rsidRPr="001F6D54">
        <w:rPr>
          <w:rFonts w:ascii="Noto Serif" w:eastAsia="Times New Roman" w:hAnsi="Noto Serif" w:cs="Times New Roman"/>
          <w:color w:val="2C3338"/>
          <w:sz w:val="24"/>
          <w:szCs w:val="24"/>
          <w:lang w:eastAsia="fr-FR"/>
        </w:rPr>
        <w:t xml:space="preserve"> </w:t>
      </w:r>
      <w:r w:rsidRPr="001F6D54">
        <w:rPr>
          <w:rFonts w:ascii="Noto Serif" w:eastAsia="Times New Roman" w:hAnsi="Noto Serif" w:cs="Times New Roman"/>
          <w:b/>
          <w:bCs/>
          <w:color w:val="2C3338"/>
          <w:sz w:val="24"/>
          <w:szCs w:val="24"/>
          <w:lang w:eastAsia="fr-FR"/>
        </w:rPr>
        <w:t>l’avortement.</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color w:val="2C3338"/>
          <w:sz w:val="24"/>
          <w:szCs w:val="24"/>
          <w:lang w:eastAsia="fr-FR"/>
        </w:rPr>
        <w:t>Nous exigeons :</w:t>
      </w:r>
    </w:p>
    <w:p w:rsidR="00C74643" w:rsidRPr="001F6D54" w:rsidRDefault="00C74643" w:rsidP="00C74643">
      <w:pPr>
        <w:numPr>
          <w:ilvl w:val="0"/>
          <w:numId w:val="1"/>
        </w:numPr>
        <w:spacing w:before="100" w:beforeAutospacing="1" w:after="100" w:afterAutospacing="1" w:line="240" w:lineRule="auto"/>
        <w:ind w:left="870"/>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La suppression de la clause de conscience spécifique à l’IVG (article L 2212-8 du Code de la santé publique).</w:t>
      </w:r>
    </w:p>
    <w:p w:rsidR="00C74643" w:rsidRPr="001F6D54" w:rsidRDefault="00C74643" w:rsidP="00C74643">
      <w:pPr>
        <w:numPr>
          <w:ilvl w:val="0"/>
          <w:numId w:val="1"/>
        </w:numPr>
        <w:spacing w:before="100" w:beforeAutospacing="1" w:after="100" w:afterAutospacing="1" w:line="240" w:lineRule="auto"/>
        <w:ind w:left="870"/>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L’application ferme de la loi contre le délit d’entrave.</w:t>
      </w:r>
    </w:p>
    <w:p w:rsidR="00C74643" w:rsidRPr="001F6D54" w:rsidRDefault="00C74643" w:rsidP="00C74643">
      <w:pPr>
        <w:numPr>
          <w:ilvl w:val="0"/>
          <w:numId w:val="1"/>
        </w:numPr>
        <w:spacing w:before="100" w:beforeAutospacing="1" w:after="100" w:afterAutospacing="1" w:line="240" w:lineRule="auto"/>
        <w:ind w:left="870"/>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L’allongement du délai légal.</w:t>
      </w:r>
    </w:p>
    <w:p w:rsidR="00C74643" w:rsidRPr="001F6D54" w:rsidRDefault="00C74643" w:rsidP="00C74643">
      <w:pPr>
        <w:numPr>
          <w:ilvl w:val="0"/>
          <w:numId w:val="1"/>
        </w:numPr>
        <w:spacing w:before="100" w:beforeAutospacing="1" w:after="100" w:afterAutospacing="1" w:line="240" w:lineRule="auto"/>
        <w:ind w:left="870"/>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Des moyens pérennes pour les associations.</w:t>
      </w:r>
    </w:p>
    <w:p w:rsidR="00C74643" w:rsidRPr="001F6D54" w:rsidRDefault="00C74643" w:rsidP="00C74643">
      <w:pPr>
        <w:numPr>
          <w:ilvl w:val="0"/>
          <w:numId w:val="1"/>
        </w:numPr>
        <w:spacing w:before="100" w:beforeAutospacing="1" w:after="100" w:afterAutospacing="1" w:line="240" w:lineRule="auto"/>
        <w:ind w:left="870"/>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Un centre IVG dédié par hôpital pour toutes les femmes avec le choix de la méthode.</w:t>
      </w:r>
    </w:p>
    <w:p w:rsidR="00C74643" w:rsidRPr="001F6D54" w:rsidRDefault="00C74643" w:rsidP="00C74643">
      <w:pPr>
        <w:numPr>
          <w:ilvl w:val="0"/>
          <w:numId w:val="1"/>
        </w:numPr>
        <w:spacing w:before="100" w:beforeAutospacing="1" w:after="100" w:afterAutospacing="1" w:line="240" w:lineRule="auto"/>
        <w:ind w:left="870"/>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L’abrogation de la loi « ma santé 2022 » (qui va entrainer des fermetures de service et d’hôpitaux).</w:t>
      </w:r>
    </w:p>
    <w:p w:rsidR="00C74643" w:rsidRPr="001F6D54" w:rsidRDefault="00C74643" w:rsidP="00C74643">
      <w:pPr>
        <w:numPr>
          <w:ilvl w:val="0"/>
          <w:numId w:val="1"/>
        </w:numPr>
        <w:spacing w:before="100" w:beforeAutospacing="1" w:after="100" w:afterAutospacing="1" w:line="240" w:lineRule="auto"/>
        <w:ind w:left="870"/>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Le maintien et le développement des services publics de santé sur tout le territoire.</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color w:val="2C3338"/>
          <w:sz w:val="24"/>
          <w:szCs w:val="24"/>
          <w:lang w:eastAsia="fr-FR"/>
        </w:rPr>
        <w:lastRenderedPageBreak/>
        <w:t>Pour le droit à l’IVG, solidarité internationale avec toutes les femmes en lutte partout dans le monde !</w:t>
      </w:r>
    </w:p>
    <w:p w:rsidR="00C74643" w:rsidRPr="001F6D54" w:rsidRDefault="00C74643" w:rsidP="00C74643">
      <w:pPr>
        <w:spacing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&amp;&amp;&amp;&amp;&amp;&amp;&amp;&amp;&amp;&amp;&amp;&amp;&amp;&amp;&amp;&amp;&amp;&amp;</w:t>
      </w:r>
    </w:p>
    <w:p w:rsidR="001F6D54" w:rsidRDefault="001F6D54" w:rsidP="00C74643">
      <w:pPr>
        <w:pStyle w:val="Titre2"/>
        <w:rPr>
          <w:rFonts w:eastAsia="Times New Roman"/>
          <w:lang w:eastAsia="fr-FR"/>
        </w:rPr>
      </w:pPr>
      <w:bookmarkStart w:id="4" w:name="_Toc20495223"/>
      <w:r w:rsidRPr="001F6D54">
        <w:rPr>
          <w:rFonts w:eastAsia="Times New Roman"/>
          <w:lang w:eastAsia="fr-FR"/>
        </w:rPr>
        <w:t>Colloque Citoyen sur le génocide au Rwanda</w:t>
      </w:r>
      <w:bookmarkEnd w:id="4"/>
    </w:p>
    <w:p w:rsidR="00C74643" w:rsidRPr="00C74643" w:rsidRDefault="00C74643" w:rsidP="00C74643">
      <w:pPr>
        <w:rPr>
          <w:lang w:eastAsia="fr-FR"/>
        </w:rPr>
      </w:pP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b/>
          <w:bCs/>
          <w:color w:val="2C3338"/>
          <w:sz w:val="24"/>
          <w:szCs w:val="24"/>
          <w:lang w:eastAsia="fr-FR"/>
        </w:rPr>
        <w:t xml:space="preserve">Le 28 septembre 2019 à l'Espace Jean VAUTRIN au Parc </w:t>
      </w:r>
      <w:proofErr w:type="spellStart"/>
      <w:r w:rsidRPr="001F6D54">
        <w:rPr>
          <w:rFonts w:ascii="Georgia" w:eastAsia="Times New Roman" w:hAnsi="Georgia" w:cs="Times New Roman"/>
          <w:b/>
          <w:bCs/>
          <w:color w:val="2C3338"/>
          <w:sz w:val="24"/>
          <w:szCs w:val="24"/>
          <w:lang w:eastAsia="fr-FR"/>
        </w:rPr>
        <w:t>Mussonville</w:t>
      </w:r>
      <w:proofErr w:type="spellEnd"/>
      <w:r w:rsidRPr="001F6D54">
        <w:rPr>
          <w:rFonts w:ascii="Georgia" w:eastAsia="Times New Roman" w:hAnsi="Georgia" w:cs="Times New Roman"/>
          <w:b/>
          <w:bCs/>
          <w:color w:val="2C3338"/>
          <w:sz w:val="24"/>
          <w:szCs w:val="24"/>
          <w:lang w:eastAsia="fr-FR"/>
        </w:rPr>
        <w:t xml:space="preserve"> à Bègles de 9h à 20h :</w:t>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b/>
          <w:bCs/>
          <w:color w:val="2C3338"/>
          <w:sz w:val="24"/>
          <w:szCs w:val="24"/>
          <w:lang w:eastAsia="fr-FR"/>
        </w:rPr>
        <w:t xml:space="preserve">A l’initiative de l’Association Cauri, d’Adélaïde </w:t>
      </w:r>
      <w:proofErr w:type="spellStart"/>
      <w:r w:rsidRPr="001F6D54">
        <w:rPr>
          <w:rFonts w:ascii="Georgia" w:eastAsia="Times New Roman" w:hAnsi="Georgia" w:cs="Times New Roman"/>
          <w:b/>
          <w:bCs/>
          <w:color w:val="2C3338"/>
          <w:sz w:val="24"/>
          <w:szCs w:val="24"/>
          <w:lang w:eastAsia="fr-FR"/>
        </w:rPr>
        <w:t>Mukantabana</w:t>
      </w:r>
      <w:proofErr w:type="spellEnd"/>
      <w:r w:rsidRPr="001F6D54">
        <w:rPr>
          <w:rFonts w:ascii="Georgia" w:eastAsia="Times New Roman" w:hAnsi="Georgia" w:cs="Times New Roman"/>
          <w:b/>
          <w:bCs/>
          <w:color w:val="2C3338"/>
          <w:sz w:val="24"/>
          <w:szCs w:val="24"/>
          <w:lang w:eastAsia="fr-FR"/>
        </w:rPr>
        <w:t xml:space="preserve"> et avec le soutien de la Ville de Bègles, un colloque citoyen articulant réflexion et questionnement sur un des derniers crimes de masse de notre humanité.</w:t>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hyperlink r:id="rId16" w:history="1">
        <w:r w:rsidRPr="001F6D54">
          <w:rPr>
            <w:rFonts w:ascii="Georgia" w:eastAsia="Times New Roman" w:hAnsi="Georgia" w:cs="Times New Roman"/>
            <w:b/>
            <w:bCs/>
            <w:color w:val="C9356E"/>
            <w:sz w:val="24"/>
            <w:szCs w:val="24"/>
            <w:u w:val="single"/>
            <w:lang w:eastAsia="fr-FR"/>
          </w:rPr>
          <w:t>Programme  ICI</w:t>
        </w:r>
      </w:hyperlink>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noProof/>
          <w:color w:val="2C3338"/>
          <w:sz w:val="24"/>
          <w:szCs w:val="24"/>
          <w:lang w:eastAsia="fr-FR"/>
        </w:rPr>
        <w:drawing>
          <wp:inline distT="0" distB="0" distL="0" distR="0" wp14:anchorId="75C3BA42" wp14:editId="70CD76DA">
            <wp:extent cx="3067050" cy="4267200"/>
            <wp:effectExtent l="0" t="0" r="0" b="0"/>
            <wp:docPr id="3" name="Image 3" descr="Cauri-1-2_Web"/>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auri-1-2_Web"/>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67050" cy="4267200"/>
                    </a:xfrm>
                    <a:prstGeom prst="rect">
                      <a:avLst/>
                    </a:prstGeom>
                    <a:noFill/>
                    <a:ln>
                      <a:noFill/>
                    </a:ln>
                  </pic:spPr>
                </pic:pic>
              </a:graphicData>
            </a:graphic>
          </wp:inline>
        </w:drawing>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b/>
          <w:bCs/>
          <w:color w:val="2C3338"/>
          <w:sz w:val="24"/>
          <w:szCs w:val="24"/>
          <w:lang w:eastAsia="fr-FR"/>
        </w:rPr>
        <w:t xml:space="preserve">En savoir plus : </w:t>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hyperlink r:id="rId18" w:history="1">
        <w:r w:rsidRPr="001F6D54">
          <w:rPr>
            <w:rFonts w:ascii="Georgia" w:eastAsia="Times New Roman" w:hAnsi="Georgia" w:cs="Times New Roman"/>
            <w:b/>
            <w:bCs/>
            <w:color w:val="C9356E"/>
            <w:sz w:val="24"/>
            <w:szCs w:val="24"/>
            <w:u w:val="single"/>
            <w:lang w:eastAsia="fr-FR"/>
          </w:rPr>
          <w:t>https://www.facebook.com/pg/cauri33/posts/?ref=page_internal</w:t>
        </w:r>
      </w:hyperlink>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hyperlink r:id="rId19" w:history="1">
        <w:r w:rsidRPr="001F6D54">
          <w:rPr>
            <w:rFonts w:ascii="Georgia" w:eastAsia="Times New Roman" w:hAnsi="Georgia" w:cs="Times New Roman"/>
            <w:b/>
            <w:bCs/>
            <w:color w:val="C9356E"/>
            <w:sz w:val="24"/>
            <w:szCs w:val="24"/>
            <w:u w:val="single"/>
            <w:lang w:eastAsia="fr-FR"/>
          </w:rPr>
          <w:t>http://memoiresetpartages.com/genocide-des-tutsis-un-colloque-citoyen-a-begles-28-septembre-</w:t>
        </w:r>
        <w:r w:rsidRPr="001F6D54">
          <w:rPr>
            <w:rFonts w:ascii="Georgia" w:eastAsia="Times New Roman" w:hAnsi="Georgia" w:cs="Times New Roman"/>
            <w:b/>
            <w:bCs/>
            <w:color w:val="C9356E"/>
            <w:sz w:val="24"/>
            <w:szCs w:val="24"/>
            <w:u w:val="single"/>
            <w:lang w:eastAsia="fr-FR"/>
          </w:rPr>
          <w:lastRenderedPageBreak/>
          <w:t>2019/?fbclid=IwAR2_LspkxnocHqUblCXaC0wRdDLZfHJTsPGFQLvuuVJVx7MxlzSITQn7lJw</w:t>
        </w:r>
      </w:hyperlink>
    </w:p>
    <w:p w:rsidR="00C74643" w:rsidRPr="001F6D54" w:rsidRDefault="00C74643" w:rsidP="00C74643">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lang w:eastAsia="fr-FR"/>
        </w:rPr>
        <w:t>&amp;&amp;&amp;&amp;&amp;&amp;&amp;&amp;&amp;&amp;&amp;&amp;&amp;&amp;&amp;&amp;&amp;&amp;&amp;&amp;</w:t>
      </w:r>
    </w:p>
    <w:p w:rsidR="001F6D54" w:rsidRDefault="00C74643" w:rsidP="00C74643">
      <w:pPr>
        <w:pStyle w:val="Titre2"/>
        <w:rPr>
          <w:rFonts w:eastAsia="Times New Roman"/>
          <w:lang w:eastAsia="fr-FR"/>
        </w:rPr>
      </w:pPr>
      <w:bookmarkStart w:id="5" w:name="_Toc20495224"/>
      <w:r>
        <w:rPr>
          <w:rFonts w:eastAsia="Times New Roman"/>
          <w:lang w:eastAsia="fr-FR"/>
        </w:rPr>
        <w:t>Adieu Annie TRELY</w:t>
      </w:r>
      <w:bookmarkEnd w:id="5"/>
    </w:p>
    <w:p w:rsidR="00C74643" w:rsidRPr="00C74643" w:rsidRDefault="00C74643" w:rsidP="00C74643">
      <w:pPr>
        <w:rPr>
          <w:lang w:eastAsia="fr-FR"/>
        </w:rPr>
      </w:pP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noProof/>
          <w:color w:val="2C3338"/>
          <w:sz w:val="24"/>
          <w:szCs w:val="24"/>
          <w:lang w:eastAsia="fr-FR"/>
        </w:rPr>
        <w:drawing>
          <wp:inline distT="0" distB="0" distL="0" distR="0" wp14:anchorId="6427E93C" wp14:editId="6A2B992E">
            <wp:extent cx="7620000" cy="5715000"/>
            <wp:effectExtent l="0" t="0" r="0" b="0"/>
            <wp:docPr id="13" name="Image 13" descr="AnnieTrel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AnnieTrely"/>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7620000" cy="5715000"/>
                    </a:xfrm>
                    <a:prstGeom prst="rect">
                      <a:avLst/>
                    </a:prstGeom>
                    <a:noFill/>
                    <a:ln>
                      <a:noFill/>
                    </a:ln>
                  </pic:spPr>
                </pic:pic>
              </a:graphicData>
            </a:graphic>
          </wp:inline>
        </w:drawing>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lang w:eastAsia="fr-FR"/>
        </w:rPr>
        <w:t> </w:t>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b/>
          <w:bCs/>
          <w:color w:val="2C3338"/>
          <w:sz w:val="24"/>
          <w:szCs w:val="24"/>
          <w:lang w:eastAsia="fr-FR"/>
        </w:rPr>
        <w:t>Annie TRELY</w:t>
      </w:r>
      <w:r w:rsidRPr="001F6D54">
        <w:rPr>
          <w:rFonts w:ascii="Georgia" w:eastAsia="Times New Roman" w:hAnsi="Georgia" w:cs="Times New Roman"/>
          <w:color w:val="2C3338"/>
          <w:sz w:val="24"/>
          <w:szCs w:val="24"/>
          <w:lang w:eastAsia="fr-FR"/>
        </w:rPr>
        <w:t xml:space="preserve"> nous </w:t>
      </w:r>
      <w:proofErr w:type="spellStart"/>
      <w:r w:rsidRPr="001F6D54">
        <w:rPr>
          <w:rFonts w:ascii="Georgia" w:eastAsia="Times New Roman" w:hAnsi="Georgia" w:cs="Times New Roman"/>
          <w:color w:val="2C3338"/>
          <w:sz w:val="24"/>
          <w:szCs w:val="24"/>
          <w:lang w:eastAsia="fr-FR"/>
        </w:rPr>
        <w:t>à</w:t>
      </w:r>
      <w:proofErr w:type="spellEnd"/>
      <w:r w:rsidRPr="001F6D54">
        <w:rPr>
          <w:rFonts w:ascii="Georgia" w:eastAsia="Times New Roman" w:hAnsi="Georgia" w:cs="Times New Roman"/>
          <w:color w:val="2C3338"/>
          <w:sz w:val="24"/>
          <w:szCs w:val="24"/>
          <w:lang w:eastAsia="fr-FR"/>
        </w:rPr>
        <w:t xml:space="preserve"> </w:t>
      </w:r>
      <w:proofErr w:type="spellStart"/>
      <w:r w:rsidRPr="001F6D54">
        <w:rPr>
          <w:rFonts w:ascii="Georgia" w:eastAsia="Times New Roman" w:hAnsi="Georgia" w:cs="Times New Roman"/>
          <w:color w:val="2C3338"/>
          <w:sz w:val="24"/>
          <w:szCs w:val="24"/>
          <w:lang w:eastAsia="fr-FR"/>
        </w:rPr>
        <w:t>quitté</w:t>
      </w:r>
      <w:proofErr w:type="spellEnd"/>
      <w:r w:rsidRPr="001F6D54">
        <w:rPr>
          <w:rFonts w:ascii="Georgia" w:eastAsia="Times New Roman" w:hAnsi="Georgia" w:cs="Times New Roman"/>
          <w:color w:val="2C3338"/>
          <w:sz w:val="24"/>
          <w:szCs w:val="24"/>
          <w:lang w:eastAsia="fr-FR"/>
        </w:rPr>
        <w:t xml:space="preserve"> le 27 Septembre dernier. Retrouvez là pour </w:t>
      </w:r>
      <w:proofErr w:type="gramStart"/>
      <w:r w:rsidRPr="001F6D54">
        <w:rPr>
          <w:rFonts w:ascii="Georgia" w:eastAsia="Times New Roman" w:hAnsi="Georgia" w:cs="Times New Roman"/>
          <w:color w:val="2C3338"/>
          <w:sz w:val="24"/>
          <w:szCs w:val="24"/>
          <w:lang w:eastAsia="fr-FR"/>
        </w:rPr>
        <w:t>un petit</w:t>
      </w:r>
      <w:proofErr w:type="gramEnd"/>
      <w:r w:rsidRPr="001F6D54">
        <w:rPr>
          <w:rFonts w:ascii="Georgia" w:eastAsia="Times New Roman" w:hAnsi="Georgia" w:cs="Times New Roman"/>
          <w:color w:val="2C3338"/>
          <w:sz w:val="24"/>
          <w:szCs w:val="24"/>
          <w:lang w:eastAsia="fr-FR"/>
        </w:rPr>
        <w:t xml:space="preserve"> interview : https://www.dailymotion.com/video/x7kxw7</w:t>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lang w:eastAsia="fr-FR"/>
        </w:rPr>
        <w:t>C’était une grande militante de la CGT depuis 40 ans, à l’IHS, militante au PCF, à l’Action Catholique Ouvrière, au Comité de Soutien de Ford.</w:t>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lang w:eastAsia="fr-FR"/>
        </w:rPr>
        <w:lastRenderedPageBreak/>
        <w:t xml:space="preserve">Annie a été l'invitée de Polyphonie militante sur RIG le 9 Septembre 2016. Vous pouvez l'écouter : </w:t>
      </w:r>
      <w:hyperlink r:id="rId21" w:history="1">
        <w:r w:rsidRPr="001F6D54">
          <w:rPr>
            <w:rFonts w:ascii="Georgia" w:eastAsia="Times New Roman" w:hAnsi="Georgia" w:cs="Times New Roman"/>
            <w:color w:val="C9356E"/>
            <w:sz w:val="24"/>
            <w:szCs w:val="24"/>
            <w:u w:val="single"/>
            <w:lang w:eastAsia="fr-FR"/>
          </w:rPr>
          <w:t>http://www.rigfm.fr/podcast.php?emission=187</w:t>
        </w:r>
      </w:hyperlink>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lang w:eastAsia="fr-FR"/>
        </w:rPr>
        <w:t xml:space="preserve">Une femme de 60 ans aux yeux vifs et qui regarde aujourd’hui encore le monde en face. En zoomant lentement sa cuirasse de fer apparaît et rutile sous le feu de nos questions </w:t>
      </w:r>
      <w:proofErr w:type="gramStart"/>
      <w:r w:rsidRPr="001F6D54">
        <w:rPr>
          <w:rFonts w:ascii="Georgia" w:eastAsia="Times New Roman" w:hAnsi="Georgia" w:cs="Times New Roman"/>
          <w:color w:val="2C3338"/>
          <w:sz w:val="24"/>
          <w:szCs w:val="24"/>
          <w:lang w:eastAsia="fr-FR"/>
        </w:rPr>
        <w:t>:</w:t>
      </w:r>
      <w:proofErr w:type="gramEnd"/>
      <w:r w:rsidRPr="001F6D54">
        <w:rPr>
          <w:rFonts w:ascii="Georgia" w:eastAsia="Times New Roman" w:hAnsi="Georgia" w:cs="Times New Roman"/>
          <w:color w:val="2C3338"/>
          <w:sz w:val="24"/>
          <w:szCs w:val="24"/>
          <w:lang w:eastAsia="fr-FR"/>
        </w:rPr>
        <w:br/>
        <w:t>Annie se révèle être une battante, une guerrière au service des autres, dix ans de lutte quotidienne pour sauver St Jo, l’outil de travail de plus de 1.000 salariés, n’ont entamé en rien ses forces et ses convictions.</w:t>
      </w:r>
      <w:r w:rsidRPr="001F6D54">
        <w:rPr>
          <w:rFonts w:ascii="Georgia" w:eastAsia="Times New Roman" w:hAnsi="Georgia" w:cs="Times New Roman"/>
          <w:color w:val="2C3338"/>
          <w:sz w:val="24"/>
          <w:szCs w:val="24"/>
          <w:lang w:eastAsia="fr-FR"/>
        </w:rPr>
        <w:br/>
        <w:t>Mais entendons-nous bien, Annie n’était pas seule, elle était au cœur d’un collectif syndical, politique, chrétien.</w:t>
      </w:r>
      <w:r w:rsidRPr="001F6D54">
        <w:rPr>
          <w:rFonts w:ascii="Georgia" w:eastAsia="Times New Roman" w:hAnsi="Georgia" w:cs="Times New Roman"/>
          <w:color w:val="2C3338"/>
          <w:sz w:val="24"/>
          <w:szCs w:val="24"/>
          <w:lang w:eastAsia="fr-FR"/>
        </w:rPr>
        <w:br/>
        <w:t>Cet accompagnement militant explique l’incroyable résistance à un ennemi implacable : le libéralisme.</w:t>
      </w:r>
    </w:p>
    <w:p w:rsid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lang w:eastAsia="fr-FR"/>
        </w:rPr>
        <w:t xml:space="preserve">Les obsèques se tiendront </w:t>
      </w:r>
      <w:r w:rsidRPr="001F6D54">
        <w:rPr>
          <w:rFonts w:ascii="Georgia" w:eastAsia="Times New Roman" w:hAnsi="Georgia" w:cs="Times New Roman"/>
          <w:b/>
          <w:bCs/>
          <w:color w:val="2C3338"/>
          <w:sz w:val="24"/>
          <w:szCs w:val="24"/>
          <w:lang w:eastAsia="fr-FR"/>
        </w:rPr>
        <w:t xml:space="preserve">le mardi 01 octobre 2019 à 10h00 en l'Église Saint Jean </w:t>
      </w:r>
      <w:proofErr w:type="spellStart"/>
      <w:r w:rsidRPr="001F6D54">
        <w:rPr>
          <w:rFonts w:ascii="Georgia" w:eastAsia="Times New Roman" w:hAnsi="Georgia" w:cs="Times New Roman"/>
          <w:b/>
          <w:bCs/>
          <w:color w:val="2C3338"/>
          <w:sz w:val="24"/>
          <w:szCs w:val="24"/>
          <w:lang w:eastAsia="fr-FR"/>
        </w:rPr>
        <w:t>Belcier</w:t>
      </w:r>
      <w:proofErr w:type="spellEnd"/>
      <w:r w:rsidRPr="001F6D54">
        <w:rPr>
          <w:rFonts w:ascii="Georgia" w:eastAsia="Times New Roman" w:hAnsi="Georgia" w:cs="Times New Roman"/>
          <w:b/>
          <w:bCs/>
          <w:color w:val="2C3338"/>
          <w:sz w:val="24"/>
          <w:szCs w:val="24"/>
          <w:lang w:eastAsia="fr-FR"/>
        </w:rPr>
        <w:t xml:space="preserve"> de Bordeaux (33800)</w:t>
      </w:r>
      <w:r w:rsidRPr="001F6D54">
        <w:rPr>
          <w:rFonts w:ascii="Georgia" w:eastAsia="Times New Roman" w:hAnsi="Georgia" w:cs="Times New Roman"/>
          <w:color w:val="2C3338"/>
          <w:sz w:val="24"/>
          <w:szCs w:val="24"/>
          <w:lang w:eastAsia="fr-FR"/>
        </w:rPr>
        <w:t xml:space="preserve">. Annie y a été baptisée. </w:t>
      </w:r>
      <w:r w:rsidRPr="001F6D54">
        <w:rPr>
          <w:rFonts w:ascii="Georgia" w:eastAsia="Times New Roman" w:hAnsi="Georgia" w:cs="Times New Roman"/>
          <w:b/>
          <w:bCs/>
          <w:color w:val="2C3338"/>
          <w:sz w:val="24"/>
          <w:szCs w:val="24"/>
          <w:lang w:eastAsia="fr-FR"/>
        </w:rPr>
        <w:t>La crémation est à 13h45 au crématorium de Mérignac, sortie 12</w:t>
      </w:r>
    </w:p>
    <w:p w:rsid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lang w:eastAsia="fr-FR"/>
        </w:rPr>
        <w:t>&amp;&amp;&amp;&amp;&amp;&amp;&amp;&amp;&amp;&amp;&amp;&amp;&amp;&amp;&amp;&amp;&amp;&amp;&amp;&amp;</w:t>
      </w:r>
    </w:p>
    <w:p w:rsidR="00C74643" w:rsidRDefault="00C74643" w:rsidP="00C74643">
      <w:pPr>
        <w:pStyle w:val="Titre2"/>
        <w:rPr>
          <w:rFonts w:eastAsia="Times New Roman"/>
          <w:lang w:eastAsia="fr-FR"/>
        </w:rPr>
      </w:pPr>
      <w:bookmarkStart w:id="6" w:name="_Toc20495225"/>
      <w:r w:rsidRPr="001F6D54">
        <w:rPr>
          <w:rFonts w:eastAsia="Times New Roman"/>
          <w:lang w:eastAsia="fr-FR"/>
        </w:rPr>
        <w:t>Soirée anniversaire - jeudi 3 octobre à partir de 18 H - La Machine à Lire à 40 ans</w:t>
      </w:r>
      <w:bookmarkEnd w:id="6"/>
    </w:p>
    <w:p w:rsidR="00C74643" w:rsidRPr="00C74643" w:rsidRDefault="00C74643" w:rsidP="00C74643">
      <w:pPr>
        <w:rPr>
          <w:lang w:eastAsia="fr-FR"/>
        </w:rPr>
      </w:pP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noProof/>
          <w:color w:val="2C3338"/>
          <w:sz w:val="24"/>
          <w:szCs w:val="24"/>
          <w:lang w:eastAsia="fr-FR"/>
        </w:rPr>
        <w:lastRenderedPageBreak/>
        <w:drawing>
          <wp:inline distT="0" distB="0" distL="0" distR="0" wp14:anchorId="17FBA648" wp14:editId="2C26DCDE">
            <wp:extent cx="9525000" cy="7143750"/>
            <wp:effectExtent l="0" t="0" r="0" b="0"/>
            <wp:docPr id="15" name="Image 15" descr="lamachineali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lamachinealire"/>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9525000" cy="7143750"/>
                    </a:xfrm>
                    <a:prstGeom prst="rect">
                      <a:avLst/>
                    </a:prstGeom>
                    <a:noFill/>
                    <a:ln>
                      <a:noFill/>
                    </a:ln>
                  </pic:spPr>
                </pic:pic>
              </a:graphicData>
            </a:graphic>
          </wp:inline>
        </w:drawing>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 xml:space="preserve">Nous sommes </w:t>
      </w:r>
      <w:proofErr w:type="spellStart"/>
      <w:r w:rsidRPr="001F6D54">
        <w:rPr>
          <w:rFonts w:ascii="Noto Serif" w:eastAsia="Times New Roman" w:hAnsi="Noto Serif" w:cs="Times New Roman"/>
          <w:b/>
          <w:bCs/>
          <w:i/>
          <w:iCs/>
          <w:color w:val="2C3338"/>
          <w:sz w:val="24"/>
          <w:szCs w:val="24"/>
          <w:lang w:eastAsia="fr-FR"/>
        </w:rPr>
        <w:t>invité-es</w:t>
      </w:r>
      <w:proofErr w:type="spellEnd"/>
      <w:r w:rsidRPr="001F6D54">
        <w:rPr>
          <w:rFonts w:ascii="Noto Serif" w:eastAsia="Times New Roman" w:hAnsi="Noto Serif" w:cs="Times New Roman"/>
          <w:b/>
          <w:bCs/>
          <w:i/>
          <w:iCs/>
          <w:color w:val="2C3338"/>
          <w:sz w:val="24"/>
          <w:szCs w:val="24"/>
          <w:lang w:eastAsia="fr-FR"/>
        </w:rPr>
        <w:t xml:space="preserve"> par Hélène Des </w:t>
      </w:r>
      <w:proofErr w:type="spellStart"/>
      <w:r w:rsidRPr="001F6D54">
        <w:rPr>
          <w:rFonts w:ascii="Noto Serif" w:eastAsia="Times New Roman" w:hAnsi="Noto Serif" w:cs="Times New Roman"/>
          <w:b/>
          <w:bCs/>
          <w:i/>
          <w:iCs/>
          <w:color w:val="2C3338"/>
          <w:sz w:val="24"/>
          <w:szCs w:val="24"/>
          <w:lang w:eastAsia="fr-FR"/>
        </w:rPr>
        <w:t>Ligneris</w:t>
      </w:r>
      <w:proofErr w:type="spellEnd"/>
      <w:r w:rsidRPr="001F6D54">
        <w:rPr>
          <w:rFonts w:ascii="Noto Serif" w:eastAsia="Times New Roman" w:hAnsi="Noto Serif" w:cs="Times New Roman"/>
          <w:b/>
          <w:bCs/>
          <w:i/>
          <w:iCs/>
          <w:color w:val="2C3338"/>
          <w:sz w:val="24"/>
          <w:szCs w:val="24"/>
          <w:lang w:eastAsia="fr-FR"/>
        </w:rPr>
        <w:t xml:space="preserve"> à partager la fête des 40 ans de l'existence de La Machine à Lire, le jeudi 3 octobre à partir de 18h. Voir l'invitation ci-après. Ce sera l'occasion de fêter les très nombreuses initiatives communes que nous organisons à La Machine à Lire depuis la création de notre association en décembre 1996, partenariat que nous souhaitons le plus durable possible.</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Amicalement</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lastRenderedPageBreak/>
        <w:t>Pour la Direction d'Espaces Marx,</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Le Secrétaire Général, Dominique BELOUGNE</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color w:val="2C3338"/>
          <w:sz w:val="24"/>
          <w:szCs w:val="24"/>
          <w:lang w:eastAsia="fr-FR"/>
        </w:rPr>
        <w:t>Cher Dominique</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color w:val="2C3338"/>
          <w:sz w:val="24"/>
          <w:szCs w:val="24"/>
          <w:lang w:eastAsia="fr-FR"/>
        </w:rPr>
        <w:t>Comme nous en sommes convenus hier, je vous adresse l’invitation à partager la fête de nos 40 ans en vous remerciant d’avoir la gentillesse d’en informer les membres d’Espaces Marx Aquitaine :</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1979-2019, La Machine à Lire fête cette année ses 40 ans !</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Que de chemin parcouru depuis sa création par Henri Martin rue de la Devise en 1979...</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noProof/>
          <w:color w:val="2C3338"/>
          <w:sz w:val="24"/>
          <w:szCs w:val="24"/>
          <w:lang w:eastAsia="fr-FR"/>
        </w:rPr>
        <w:drawing>
          <wp:inline distT="0" distB="0" distL="0" distR="0" wp14:anchorId="69F3F9C7" wp14:editId="4FC22BEC">
            <wp:extent cx="3028950" cy="1514475"/>
            <wp:effectExtent l="0" t="0" r="0" b="9525"/>
            <wp:docPr id="16" name="Image 16" descr="HenriMartinL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enriMartinLML"/>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3028950" cy="1514475"/>
                    </a:xfrm>
                    <a:prstGeom prst="rect">
                      <a:avLst/>
                    </a:prstGeom>
                    <a:noFill/>
                    <a:ln>
                      <a:noFill/>
                    </a:ln>
                  </pic:spPr>
                </pic:pic>
              </a:graphicData>
            </a:graphic>
          </wp:inline>
        </w:drawing>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Tout ceci grâce à l'ensemble des forces vives qui accompagnent La Machine à Lire depuis tout ou partie de ces longues années : auteurs, éditeurs, représentants, distributeurs, bibliothécaires, confrères, institutionnels,  collaborateurs, clients et amis, au sein desquels nous savons vous compter. C'est bien grâce à vous que nous pouvons défendre notre vision de l'accès pour tous à la diversité de la création littéraire et à la culture.</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 xml:space="preserve">Pour célébrer cet anniversaire, </w:t>
      </w:r>
      <w:r w:rsidRPr="001F6D54">
        <w:rPr>
          <w:rFonts w:ascii="Noto Serif" w:eastAsia="Times New Roman" w:hAnsi="Noto Serif" w:cs="Times New Roman"/>
          <w:b/>
          <w:bCs/>
          <w:color w:val="2C3338"/>
          <w:sz w:val="24"/>
          <w:szCs w:val="24"/>
          <w:lang w:eastAsia="fr-FR"/>
        </w:rPr>
        <w:t xml:space="preserve">nous vous invitons à une soirée festive le jeudi 3 octobre prochain, à partir de 18h, sur la Place du Parlement. </w:t>
      </w:r>
    </w:p>
    <w:p w:rsidR="00C74643" w:rsidRPr="001F6D54" w:rsidRDefault="00C74643" w:rsidP="00C74643">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Nous comptons tout particulièrement sur votre présence à nos côtés ce soir-là...</w:t>
      </w:r>
    </w:p>
    <w:p w:rsidR="00C74643" w:rsidRPr="001F6D54" w:rsidRDefault="00C74643" w:rsidP="00C74643">
      <w:pPr>
        <w:spacing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noProof/>
          <w:color w:val="2C3338"/>
          <w:sz w:val="24"/>
          <w:szCs w:val="24"/>
          <w:lang w:eastAsia="fr-FR"/>
        </w:rPr>
        <w:drawing>
          <wp:inline distT="0" distB="0" distL="0" distR="0" wp14:anchorId="671BD466" wp14:editId="31B03AD3">
            <wp:extent cx="2790825" cy="1638300"/>
            <wp:effectExtent l="0" t="0" r="9525" b="0"/>
            <wp:docPr id="17" name="Image 17" descr="HelendlM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elendlMAL"/>
                    <pic:cNvPicPr>
                      <a:picLocks noChangeAspect="1" noChangeArrowheads="1"/>
                    </pic:cNvPicPr>
                  </pic:nvPicPr>
                  <pic:blipFill>
                    <a:blip r:embed="rId24">
                      <a:extLst>
                        <a:ext uri="{28A0092B-C50C-407E-A947-70E740481C1C}">
                          <a14:useLocalDpi xmlns:a14="http://schemas.microsoft.com/office/drawing/2010/main" val="0"/>
                        </a:ext>
                      </a:extLst>
                    </a:blip>
                    <a:srcRect/>
                    <a:stretch>
                      <a:fillRect/>
                    </a:stretch>
                  </pic:blipFill>
                  <pic:spPr bwMode="auto">
                    <a:xfrm>
                      <a:off x="0" y="0"/>
                      <a:ext cx="2790825" cy="1638300"/>
                    </a:xfrm>
                    <a:prstGeom prst="rect">
                      <a:avLst/>
                    </a:prstGeom>
                    <a:noFill/>
                    <a:ln>
                      <a:noFill/>
                    </a:ln>
                  </pic:spPr>
                </pic:pic>
              </a:graphicData>
            </a:graphic>
          </wp:inline>
        </w:drawing>
      </w:r>
    </w:p>
    <w:tbl>
      <w:tblPr>
        <w:tblW w:w="5000" w:type="pct"/>
        <w:tblCellSpacing w:w="15" w:type="dxa"/>
        <w:tblBorders>
          <w:top w:val="single" w:sz="6" w:space="0" w:color="C3C4C7"/>
          <w:left w:val="single" w:sz="6" w:space="0" w:color="C3C4C7"/>
          <w:bottom w:val="single" w:sz="2" w:space="0" w:color="C3C4C7"/>
          <w:right w:val="single" w:sz="2" w:space="0" w:color="C3C4C7"/>
        </w:tblBorders>
        <w:tblCellMar>
          <w:top w:w="15" w:type="dxa"/>
          <w:left w:w="15" w:type="dxa"/>
          <w:bottom w:w="15" w:type="dxa"/>
          <w:right w:w="15" w:type="dxa"/>
        </w:tblCellMar>
        <w:tblLook w:val="04A0" w:firstRow="1" w:lastRow="0" w:firstColumn="1" w:lastColumn="0" w:noHBand="0" w:noVBand="1"/>
      </w:tblPr>
      <w:tblGrid>
        <w:gridCol w:w="5795"/>
        <w:gridCol w:w="3549"/>
      </w:tblGrid>
      <w:tr w:rsidR="00C74643" w:rsidRPr="001F6D54" w:rsidTr="00800441">
        <w:trPr>
          <w:tblCellSpacing w:w="15" w:type="dxa"/>
        </w:trPr>
        <w:tc>
          <w:tcPr>
            <w:tcW w:w="0" w:type="auto"/>
            <w:tcBorders>
              <w:top w:val="single" w:sz="2" w:space="0" w:color="C3C4C7"/>
              <w:left w:val="single" w:sz="2" w:space="0" w:color="C3C4C7"/>
              <w:bottom w:val="single" w:sz="6" w:space="0" w:color="C3C4C7"/>
              <w:right w:val="single" w:sz="6" w:space="0" w:color="C3C4C7"/>
            </w:tcBorders>
            <w:tcMar>
              <w:top w:w="96" w:type="dxa"/>
              <w:left w:w="96" w:type="dxa"/>
              <w:bottom w:w="96" w:type="dxa"/>
              <w:right w:w="96" w:type="dxa"/>
            </w:tcMar>
            <w:vAlign w:val="center"/>
            <w:hideMark/>
          </w:tcPr>
          <w:p w:rsidR="00C74643" w:rsidRPr="001F6D54" w:rsidRDefault="00C74643" w:rsidP="00800441">
            <w:pPr>
              <w:spacing w:after="384" w:line="240" w:lineRule="auto"/>
              <w:rPr>
                <w:rFonts w:ascii="inherit" w:eastAsia="Times New Roman" w:hAnsi="inherit" w:cs="Times New Roman"/>
                <w:color w:val="2C3338"/>
                <w:sz w:val="21"/>
                <w:szCs w:val="21"/>
                <w:lang w:eastAsia="fr-FR"/>
              </w:rPr>
            </w:pPr>
            <w:r w:rsidRPr="001F6D54">
              <w:rPr>
                <w:rFonts w:ascii="inherit" w:eastAsia="Times New Roman" w:hAnsi="inherit" w:cs="Times New Roman"/>
                <w:noProof/>
                <w:color w:val="2C3338"/>
                <w:sz w:val="21"/>
                <w:szCs w:val="21"/>
                <w:lang w:eastAsia="fr-FR"/>
              </w:rPr>
              <w:lastRenderedPageBreak/>
              <w:drawing>
                <wp:inline distT="0" distB="0" distL="0" distR="0" wp14:anchorId="50CD8E76" wp14:editId="78DF2E96">
                  <wp:extent cx="2857500" cy="1600200"/>
                  <wp:effectExtent l="0" t="0" r="0" b="0"/>
                  <wp:docPr id="18" name="Image 18" descr="sigleMA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sigleMAL"/>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2857500" cy="1600200"/>
                          </a:xfrm>
                          <a:prstGeom prst="rect">
                            <a:avLst/>
                          </a:prstGeom>
                          <a:noFill/>
                          <a:ln>
                            <a:noFill/>
                          </a:ln>
                        </pic:spPr>
                      </pic:pic>
                    </a:graphicData>
                  </a:graphic>
                </wp:inline>
              </w:drawing>
            </w:r>
          </w:p>
        </w:tc>
        <w:tc>
          <w:tcPr>
            <w:tcW w:w="0" w:type="auto"/>
            <w:tcBorders>
              <w:top w:val="single" w:sz="2" w:space="0" w:color="C3C4C7"/>
              <w:left w:val="single" w:sz="2" w:space="0" w:color="C3C4C7"/>
              <w:bottom w:val="single" w:sz="6" w:space="0" w:color="C3C4C7"/>
              <w:right w:val="single" w:sz="6" w:space="0" w:color="C3C4C7"/>
            </w:tcBorders>
            <w:tcMar>
              <w:top w:w="96" w:type="dxa"/>
              <w:left w:w="96" w:type="dxa"/>
              <w:bottom w:w="96" w:type="dxa"/>
              <w:right w:w="96" w:type="dxa"/>
            </w:tcMar>
            <w:vAlign w:val="center"/>
            <w:hideMark/>
          </w:tcPr>
          <w:p w:rsidR="00C74643" w:rsidRPr="001F6D54" w:rsidRDefault="00C74643" w:rsidP="00800441">
            <w:pPr>
              <w:spacing w:after="384" w:line="240" w:lineRule="auto"/>
              <w:rPr>
                <w:rFonts w:ascii="inherit" w:eastAsia="Times New Roman" w:hAnsi="inherit" w:cs="Times New Roman"/>
                <w:color w:val="2C3338"/>
                <w:sz w:val="21"/>
                <w:szCs w:val="21"/>
                <w:lang w:eastAsia="fr-FR"/>
              </w:rPr>
            </w:pPr>
            <w:r w:rsidRPr="001F6D54">
              <w:rPr>
                <w:rFonts w:ascii="inherit" w:eastAsia="Times New Roman" w:hAnsi="inherit" w:cs="Times New Roman"/>
                <w:color w:val="2C3338"/>
                <w:sz w:val="21"/>
                <w:szCs w:val="21"/>
                <w:lang w:eastAsia="fr-FR"/>
              </w:rPr>
              <w:t xml:space="preserve">Hélène des </w:t>
            </w:r>
            <w:proofErr w:type="spellStart"/>
            <w:r w:rsidRPr="001F6D54">
              <w:rPr>
                <w:rFonts w:ascii="inherit" w:eastAsia="Times New Roman" w:hAnsi="inherit" w:cs="Times New Roman"/>
                <w:color w:val="2C3338"/>
                <w:sz w:val="21"/>
                <w:szCs w:val="21"/>
                <w:lang w:eastAsia="fr-FR"/>
              </w:rPr>
              <w:t>Ligneris</w:t>
            </w:r>
            <w:proofErr w:type="spellEnd"/>
            <w:r w:rsidRPr="001F6D54">
              <w:rPr>
                <w:rFonts w:ascii="inherit" w:eastAsia="Times New Roman" w:hAnsi="inherit" w:cs="Times New Roman"/>
                <w:color w:val="2C3338"/>
                <w:sz w:val="21"/>
                <w:szCs w:val="21"/>
                <w:lang w:eastAsia="fr-FR"/>
              </w:rPr>
              <w:br/>
              <w:t>Librairie La Machine à Lire</w:t>
            </w:r>
            <w:r w:rsidRPr="001F6D54">
              <w:rPr>
                <w:rFonts w:ascii="inherit" w:eastAsia="Times New Roman" w:hAnsi="inherit" w:cs="Times New Roman"/>
                <w:color w:val="2C3338"/>
                <w:sz w:val="21"/>
                <w:szCs w:val="21"/>
                <w:lang w:eastAsia="fr-FR"/>
              </w:rPr>
              <w:br/>
              <w:t>8, place du parlement</w:t>
            </w:r>
            <w:r w:rsidRPr="001F6D54">
              <w:rPr>
                <w:rFonts w:ascii="inherit" w:eastAsia="Times New Roman" w:hAnsi="inherit" w:cs="Times New Roman"/>
                <w:color w:val="2C3338"/>
                <w:sz w:val="21"/>
                <w:szCs w:val="21"/>
                <w:lang w:eastAsia="fr-FR"/>
              </w:rPr>
              <w:br/>
              <w:t>33000 BORDEAUX</w:t>
            </w:r>
            <w:r w:rsidRPr="001F6D54">
              <w:rPr>
                <w:rFonts w:ascii="inherit" w:eastAsia="Times New Roman" w:hAnsi="inherit" w:cs="Times New Roman"/>
                <w:color w:val="2C3338"/>
                <w:sz w:val="21"/>
                <w:szCs w:val="21"/>
                <w:lang w:eastAsia="fr-FR"/>
              </w:rPr>
              <w:br/>
              <w:t>06 84 20 62 53</w:t>
            </w:r>
          </w:p>
          <w:p w:rsidR="001F6D54" w:rsidRPr="001F6D54" w:rsidRDefault="00C74643" w:rsidP="00800441">
            <w:pPr>
              <w:spacing w:after="360" w:line="240" w:lineRule="auto"/>
              <w:rPr>
                <w:rFonts w:ascii="inherit" w:eastAsia="Times New Roman" w:hAnsi="inherit" w:cs="Times New Roman"/>
                <w:color w:val="2C3338"/>
                <w:sz w:val="21"/>
                <w:szCs w:val="21"/>
                <w:lang w:eastAsia="fr-FR"/>
              </w:rPr>
            </w:pPr>
            <w:hyperlink r:id="rId26" w:history="1">
              <w:r w:rsidRPr="001F6D54">
                <w:rPr>
                  <w:rFonts w:ascii="inherit" w:eastAsia="Times New Roman" w:hAnsi="inherit" w:cs="Times New Roman"/>
                  <w:color w:val="C9356E"/>
                  <w:sz w:val="21"/>
                  <w:szCs w:val="21"/>
                  <w:u w:val="single"/>
                  <w:lang w:eastAsia="fr-FR"/>
                </w:rPr>
                <w:t>http://www.lamachinealire.com</w:t>
              </w:r>
            </w:hyperlink>
          </w:p>
        </w:tc>
      </w:tr>
    </w:tbl>
    <w:p w:rsidR="00C74643" w:rsidRDefault="00C74643" w:rsidP="00C74643">
      <w:pPr>
        <w:spacing w:line="240" w:lineRule="auto"/>
        <w:rPr>
          <w:rFonts w:ascii="Noto Serif" w:eastAsia="Times New Roman" w:hAnsi="Noto Serif" w:cs="Times New Roman"/>
          <w:color w:val="2C3338"/>
          <w:sz w:val="24"/>
          <w:szCs w:val="24"/>
          <w:lang w:eastAsia="fr-FR"/>
        </w:rPr>
      </w:pPr>
    </w:p>
    <w:p w:rsidR="00C74643" w:rsidRPr="001F6D54" w:rsidRDefault="00C74643" w:rsidP="00C74643">
      <w:pPr>
        <w:spacing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&amp;&amp;&amp;&amp;&amp;&amp;&amp;&amp;&amp;&amp;&amp;&amp;&amp;&amp;&amp;</w:t>
      </w:r>
    </w:p>
    <w:p w:rsidR="001F6D54" w:rsidRDefault="001F6D54" w:rsidP="00C74643">
      <w:pPr>
        <w:pStyle w:val="Titre2"/>
        <w:rPr>
          <w:rFonts w:eastAsia="Times New Roman"/>
          <w:lang w:eastAsia="fr-FR"/>
        </w:rPr>
      </w:pPr>
      <w:bookmarkStart w:id="7" w:name="_Toc20495226"/>
      <w:r w:rsidRPr="001F6D54">
        <w:rPr>
          <w:rFonts w:eastAsia="Times New Roman"/>
          <w:lang w:eastAsia="fr-FR"/>
        </w:rPr>
        <w:t>PROCES MERLIN 4 octobre Bordeaux</w:t>
      </w:r>
      <w:bookmarkEnd w:id="7"/>
    </w:p>
    <w:p w:rsidR="00C74643" w:rsidRPr="00C74643" w:rsidRDefault="00C74643" w:rsidP="00C74643">
      <w:pPr>
        <w:rPr>
          <w:lang w:eastAsia="fr-FR"/>
        </w:rPr>
      </w:pP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noProof/>
          <w:color w:val="2C3338"/>
          <w:sz w:val="24"/>
          <w:szCs w:val="24"/>
          <w:lang w:eastAsia="fr-FR"/>
        </w:rPr>
        <w:lastRenderedPageBreak/>
        <w:drawing>
          <wp:inline distT="0" distB="0" distL="0" distR="0" wp14:anchorId="3C202C32" wp14:editId="394C4877">
            <wp:extent cx="9239250" cy="7562850"/>
            <wp:effectExtent l="0" t="0" r="0" b="0"/>
            <wp:docPr id="5" name="Image 5" descr="MERLIN TRIBUNAL - 4 octob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MERLIN TRIBUNAL - 4 octobre"/>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9239250" cy="7562850"/>
                    </a:xfrm>
                    <a:prstGeom prst="rect">
                      <a:avLst/>
                    </a:prstGeom>
                    <a:noFill/>
                    <a:ln>
                      <a:noFill/>
                    </a:ln>
                  </pic:spPr>
                </pic:pic>
              </a:graphicData>
            </a:graphic>
          </wp:inline>
        </w:drawing>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b/>
          <w:bCs/>
          <w:color w:val="2C3338"/>
          <w:sz w:val="24"/>
          <w:szCs w:val="24"/>
          <w:lang w:eastAsia="fr-FR"/>
        </w:rPr>
        <w:t>Le conte médiéval en question:</w:t>
      </w:r>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hyperlink r:id="rId28" w:history="1">
        <w:r w:rsidRPr="001F6D54">
          <w:rPr>
            <w:rFonts w:ascii="Georgia" w:eastAsia="Times New Roman" w:hAnsi="Georgia" w:cs="Times New Roman"/>
            <w:b/>
            <w:bCs/>
            <w:color w:val="C9356E"/>
            <w:sz w:val="24"/>
            <w:szCs w:val="24"/>
            <w:u w:val="single"/>
            <w:lang w:eastAsia="fr-FR"/>
          </w:rPr>
          <w:t>http://adap31.overblog.com/2014/04/conte-paysan-medieval-la-victoire-de-l-ogre.html</w:t>
        </w:r>
      </w:hyperlink>
    </w:p>
    <w:p w:rsidR="001F6D54" w:rsidRPr="001F6D54" w:rsidRDefault="001F6D54" w:rsidP="001F6D54">
      <w:pPr>
        <w:spacing w:after="360"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u w:val="single"/>
          <w:lang w:eastAsia="fr-FR"/>
        </w:rPr>
        <w:lastRenderedPageBreak/>
        <w:t>Contact</w:t>
      </w:r>
      <w:r w:rsidRPr="001F6D54">
        <w:rPr>
          <w:rFonts w:ascii="Georgia" w:eastAsia="Times New Roman" w:hAnsi="Georgia" w:cs="Times New Roman"/>
          <w:color w:val="2C3338"/>
          <w:sz w:val="24"/>
          <w:szCs w:val="24"/>
          <w:lang w:eastAsia="fr-FR"/>
        </w:rPr>
        <w:t xml:space="preserve"> : patrickmignard@wanadoo.fr</w:t>
      </w:r>
    </w:p>
    <w:p w:rsidR="001F6D54" w:rsidRPr="001F6D54" w:rsidRDefault="001F6D54" w:rsidP="001F6D54">
      <w:pPr>
        <w:spacing w:line="240" w:lineRule="auto"/>
        <w:rPr>
          <w:rFonts w:ascii="Georgia" w:eastAsia="Times New Roman" w:hAnsi="Georgia" w:cs="Times New Roman"/>
          <w:color w:val="2C3338"/>
          <w:sz w:val="24"/>
          <w:szCs w:val="24"/>
          <w:lang w:eastAsia="fr-FR"/>
        </w:rPr>
      </w:pPr>
      <w:r w:rsidRPr="001F6D54">
        <w:rPr>
          <w:rFonts w:ascii="Georgia" w:eastAsia="Times New Roman" w:hAnsi="Georgia" w:cs="Times New Roman"/>
          <w:color w:val="2C3338"/>
          <w:sz w:val="24"/>
          <w:szCs w:val="24"/>
          <w:lang w:eastAsia="fr-FR"/>
        </w:rPr>
        <w:t>&amp;&amp;&amp;&amp;&amp;&amp;&amp;&amp;&amp;&amp;&amp;&amp;&amp;&amp;&amp;&amp;&amp;&amp;&amp;</w:t>
      </w:r>
    </w:p>
    <w:p w:rsidR="001F6D54" w:rsidRDefault="001F6D54" w:rsidP="00C74643">
      <w:pPr>
        <w:pStyle w:val="Titre2"/>
        <w:rPr>
          <w:rFonts w:eastAsia="Times New Roman"/>
          <w:lang w:eastAsia="fr-FR"/>
        </w:rPr>
      </w:pPr>
      <w:bookmarkStart w:id="8" w:name="_Toc20495227"/>
      <w:r w:rsidRPr="001F6D54">
        <w:rPr>
          <w:rFonts w:eastAsia="Times New Roman"/>
          <w:lang w:eastAsia="fr-FR"/>
        </w:rPr>
        <w:t>Théâtre du Levain à Bègles : Rentrée des voyages artistiques !</w:t>
      </w:r>
      <w:bookmarkEnd w:id="8"/>
    </w:p>
    <w:p w:rsidR="00C74643" w:rsidRPr="00C74643" w:rsidRDefault="00C74643" w:rsidP="00C74643">
      <w:pPr>
        <w:rPr>
          <w:lang w:eastAsia="fr-FR"/>
        </w:rPr>
      </w:pPr>
    </w:p>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Ateliers, contes, théâtre, concerts, rencontres, expos... belles occasions de découvrir de nouveaux univers artistiques.</w:t>
      </w:r>
    </w:p>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color w:val="2C3338"/>
          <w:sz w:val="24"/>
          <w:szCs w:val="24"/>
          <w:lang w:eastAsia="fr-FR"/>
        </w:rPr>
        <w:t>Edito</w:t>
      </w:r>
      <w:r w:rsidRPr="001F6D54">
        <w:rPr>
          <w:rFonts w:ascii="Noto Serif" w:eastAsia="Times New Roman" w:hAnsi="Noto Serif" w:cs="Times New Roman"/>
          <w:color w:val="2C3338"/>
          <w:sz w:val="24"/>
          <w:szCs w:val="24"/>
          <w:lang w:eastAsia="fr-FR"/>
        </w:rPr>
        <w:br/>
        <w:t>Au Levain, agence de fugues artistiques, vous vivrez comme en vacances, délivrés le temps d'une représentation, des écrans captivants, des impératifs d'agir et de la sensation réaliste du temps. Vous découvrirez des espaces infiniment divers, symboliques mais pas virtuels, nés d'effets de lumières, délimités par des rideaux noirs ou de simples et puissants cercles de sable.</w:t>
      </w:r>
      <w:r w:rsidRPr="001F6D54">
        <w:rPr>
          <w:rFonts w:ascii="Noto Serif" w:eastAsia="Times New Roman" w:hAnsi="Noto Serif" w:cs="Times New Roman"/>
          <w:color w:val="2C3338"/>
          <w:sz w:val="24"/>
          <w:szCs w:val="24"/>
          <w:lang w:eastAsia="fr-FR"/>
        </w:rPr>
        <w:br/>
        <w:t>Pour autant si vous voyez sur la scène des ombres et des reflets, des personnages sortis d'un livre, des marionnettes de chiffons, si vous entendez l'évocation d'un périple, l'esprit du flamenco et le chant des amours sorcières, les artistes du spectacle vivant sont bien là!</w:t>
      </w:r>
      <w:r w:rsidRPr="001F6D54">
        <w:rPr>
          <w:rFonts w:ascii="Noto Serif" w:eastAsia="Times New Roman" w:hAnsi="Noto Serif" w:cs="Times New Roman"/>
          <w:color w:val="2C3338"/>
          <w:sz w:val="24"/>
          <w:szCs w:val="24"/>
          <w:lang w:eastAsia="fr-FR"/>
        </w:rPr>
        <w:br/>
        <w:t xml:space="preserve">Très </w:t>
      </w:r>
      <w:proofErr w:type="spellStart"/>
      <w:r w:rsidRPr="001F6D54">
        <w:rPr>
          <w:rFonts w:ascii="Noto Serif" w:eastAsia="Times New Roman" w:hAnsi="Noto Serif" w:cs="Times New Roman"/>
          <w:color w:val="2C3338"/>
          <w:sz w:val="24"/>
          <w:szCs w:val="24"/>
          <w:lang w:eastAsia="fr-FR"/>
        </w:rPr>
        <w:t>présent.e.s</w:t>
      </w:r>
      <w:proofErr w:type="spellEnd"/>
      <w:r w:rsidRPr="001F6D54">
        <w:rPr>
          <w:rFonts w:ascii="Noto Serif" w:eastAsia="Times New Roman" w:hAnsi="Noto Serif" w:cs="Times New Roman"/>
          <w:color w:val="2C3338"/>
          <w:sz w:val="24"/>
          <w:szCs w:val="24"/>
          <w:lang w:eastAsia="fr-FR"/>
        </w:rPr>
        <w:t>, ces artistes reviennent parfois de loin, la voix, la guitare, le souffle chargés de leur audace de créer, de leurs périples, de leurs expériences. La rencontre avec les artistes au Levain, autour du plateau ou du bar après les spectacles, est bien réelle, chaleureuse elle transforme les représentions et forme notre jeunesse.</w:t>
      </w:r>
    </w:p>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color w:val="2C3338"/>
          <w:sz w:val="24"/>
          <w:szCs w:val="24"/>
          <w:lang w:eastAsia="fr-FR"/>
        </w:rPr>
        <w:t>27-28 septembre à 20h30 : Le voyage d'Amadou</w:t>
      </w:r>
    </w:p>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i/>
          <w:iCs/>
          <w:color w:val="2C3338"/>
          <w:sz w:val="24"/>
          <w:szCs w:val="24"/>
          <w:lang w:eastAsia="fr-FR"/>
        </w:rPr>
        <w:t xml:space="preserve">Amadou, jeune Malien, vit dans la pauvreté, baladé entre un tuteur exploiteur et un coach sincère. Il se raccroche à ce qui l'aide à vivre : le football. Il se fixe pour objectif de devenir joueur professionnel et de rejoindre l'Europe par tous les moyens. Pour lui ce sera la Libye via le désert, puis la traversée par la Méditerranée. Ce rêve sombre à quelques encablures de Tripoli, une autre aventure commence, celle du retour au pays, avec un combat pour la reconnaissance de ses droits et de sa dignité d'homme. Durée 1h20, à partir de 10 ans. </w:t>
      </w:r>
      <w:r w:rsidRPr="001F6D54">
        <w:rPr>
          <w:rFonts w:ascii="Noto Serif" w:eastAsia="Times New Roman" w:hAnsi="Noto Serif" w:cs="Times New Roman"/>
          <w:color w:val="2C3338"/>
          <w:sz w:val="24"/>
          <w:szCs w:val="24"/>
          <w:lang w:eastAsia="fr-FR"/>
        </w:rPr>
        <w:br/>
        <w:t>A l’occasion de la tournée de sa pièce  </w:t>
      </w:r>
      <w:r w:rsidRPr="001F6D54">
        <w:rPr>
          <w:rFonts w:ascii="Noto Serif" w:eastAsia="Times New Roman" w:hAnsi="Noto Serif" w:cs="Times New Roman"/>
          <w:i/>
          <w:iCs/>
          <w:color w:val="2C3338"/>
          <w:sz w:val="24"/>
          <w:szCs w:val="24"/>
          <w:lang w:eastAsia="fr-FR"/>
        </w:rPr>
        <w:t>Le Rallye Papa Noël</w:t>
      </w:r>
      <w:r w:rsidRPr="001F6D54">
        <w:rPr>
          <w:rFonts w:ascii="Noto Serif" w:eastAsia="Times New Roman" w:hAnsi="Noto Serif" w:cs="Times New Roman"/>
          <w:color w:val="2C3338"/>
          <w:sz w:val="24"/>
          <w:szCs w:val="24"/>
          <w:lang w:eastAsia="fr-FR"/>
        </w:rPr>
        <w:t xml:space="preserve"> au Mali, Michel Gendarme, auteur associé de la compagnie de théâtre </w:t>
      </w:r>
      <w:proofErr w:type="spellStart"/>
      <w:r w:rsidRPr="001F6D54">
        <w:rPr>
          <w:rFonts w:ascii="Noto Serif" w:eastAsia="Times New Roman" w:hAnsi="Noto Serif" w:cs="Times New Roman"/>
          <w:color w:val="2C3338"/>
          <w:sz w:val="24"/>
          <w:szCs w:val="24"/>
          <w:lang w:eastAsia="fr-FR"/>
        </w:rPr>
        <w:t>Siphonart</w:t>
      </w:r>
      <w:proofErr w:type="spellEnd"/>
      <w:r w:rsidRPr="001F6D54">
        <w:rPr>
          <w:rFonts w:ascii="Noto Serif" w:eastAsia="Times New Roman" w:hAnsi="Noto Serif" w:cs="Times New Roman"/>
          <w:color w:val="2C3338"/>
          <w:sz w:val="24"/>
          <w:szCs w:val="24"/>
          <w:lang w:eastAsia="fr-FR"/>
        </w:rPr>
        <w:t xml:space="preserve">, rencontre Amadou Keïta de l’Association culturelle Acte Sept, venu réceptionner les artistes à l'aéroport. Sur le tarmac, à trois heures du matin, Amadou leur raconte les événements de sa vie. Tenté par l’exil en France, à dix-sept ans, il s’est risqué à vouloir traverser les déserts, puis la mer Méditerranée. Le bateau a coulé, il a été repêché de justesse par les garde-côtes libyens. Une quinzaine de survivants sur plusieurs centaines de malheureux.  Michel Gendarme a écrit une pièce de théâtre d'après le récit d'Amadou Keïta, cette pièce est montée par la Compagnie Acte sept à Bamako par le metteur en scène </w:t>
      </w:r>
      <w:proofErr w:type="spellStart"/>
      <w:r w:rsidRPr="001F6D54">
        <w:rPr>
          <w:rFonts w:ascii="Noto Serif" w:eastAsia="Times New Roman" w:hAnsi="Noto Serif" w:cs="Times New Roman"/>
          <w:color w:val="2C3338"/>
          <w:sz w:val="24"/>
          <w:szCs w:val="24"/>
          <w:lang w:eastAsia="fr-FR"/>
        </w:rPr>
        <w:t>Adama</w:t>
      </w:r>
      <w:proofErr w:type="spellEnd"/>
      <w:r w:rsidRPr="001F6D54">
        <w:rPr>
          <w:rFonts w:ascii="Noto Serif" w:eastAsia="Times New Roman" w:hAnsi="Noto Serif" w:cs="Times New Roman"/>
          <w:color w:val="2C3338"/>
          <w:sz w:val="24"/>
          <w:szCs w:val="24"/>
          <w:lang w:eastAsia="fr-FR"/>
        </w:rPr>
        <w:t xml:space="preserve"> Traoré avec Amadou Keïta lui-même. Dans le spectacle, il est accompagné de la conteuse et musicienne </w:t>
      </w:r>
      <w:proofErr w:type="spellStart"/>
      <w:r w:rsidRPr="001F6D54">
        <w:rPr>
          <w:rFonts w:ascii="Noto Serif" w:eastAsia="Times New Roman" w:hAnsi="Noto Serif" w:cs="Times New Roman"/>
          <w:color w:val="2C3338"/>
          <w:sz w:val="24"/>
          <w:szCs w:val="24"/>
          <w:lang w:eastAsia="fr-FR"/>
        </w:rPr>
        <w:t>Amaichata</w:t>
      </w:r>
      <w:proofErr w:type="spellEnd"/>
      <w:r w:rsidRPr="001F6D54">
        <w:rPr>
          <w:rFonts w:ascii="Noto Serif" w:eastAsia="Times New Roman" w:hAnsi="Noto Serif" w:cs="Times New Roman"/>
          <w:color w:val="2C3338"/>
          <w:sz w:val="24"/>
          <w:szCs w:val="24"/>
          <w:lang w:eastAsia="fr-FR"/>
        </w:rPr>
        <w:t xml:space="preserve"> </w:t>
      </w:r>
      <w:proofErr w:type="spellStart"/>
      <w:r w:rsidRPr="001F6D54">
        <w:rPr>
          <w:rFonts w:ascii="Noto Serif" w:eastAsia="Times New Roman" w:hAnsi="Noto Serif" w:cs="Times New Roman"/>
          <w:color w:val="2C3338"/>
          <w:sz w:val="24"/>
          <w:szCs w:val="24"/>
          <w:lang w:eastAsia="fr-FR"/>
        </w:rPr>
        <w:t>Salamanta</w:t>
      </w:r>
      <w:proofErr w:type="spellEnd"/>
      <w:r w:rsidRPr="001F6D54">
        <w:rPr>
          <w:rFonts w:ascii="Noto Serif" w:eastAsia="Times New Roman" w:hAnsi="Noto Serif" w:cs="Times New Roman"/>
          <w:color w:val="2C3338"/>
          <w:sz w:val="24"/>
          <w:szCs w:val="24"/>
          <w:lang w:eastAsia="fr-FR"/>
        </w:rPr>
        <w:t xml:space="preserve"> du griot et joueur de kora Roger </w:t>
      </w:r>
      <w:proofErr w:type="spellStart"/>
      <w:r w:rsidRPr="001F6D54">
        <w:rPr>
          <w:rFonts w:ascii="Noto Serif" w:eastAsia="Times New Roman" w:hAnsi="Noto Serif" w:cs="Times New Roman"/>
          <w:color w:val="2C3338"/>
          <w:sz w:val="24"/>
          <w:szCs w:val="24"/>
          <w:lang w:eastAsia="fr-FR"/>
        </w:rPr>
        <w:t>Aktipo</w:t>
      </w:r>
      <w:proofErr w:type="spellEnd"/>
      <w:r w:rsidRPr="001F6D54">
        <w:rPr>
          <w:rFonts w:ascii="Noto Serif" w:eastAsia="Times New Roman" w:hAnsi="Noto Serif" w:cs="Times New Roman"/>
          <w:color w:val="2C3338"/>
          <w:sz w:val="24"/>
          <w:szCs w:val="24"/>
          <w:lang w:eastAsia="fr-FR"/>
        </w:rPr>
        <w:t>. La pièce a été créée en décembre 2018 en ouverture du Festival du Théâtre des Réalités de Sikasso. C'est donc en comédien et pour raconter son histoire qu'Amadou vient aujourd'hui en France, à l'occasion d'une tournée dans le Sud-Ouest et à travers un spectacle intense et plein de vitalité qui mêle théâtre et musique !</w:t>
      </w:r>
    </w:p>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hyperlink r:id="rId29" w:history="1">
        <w:r w:rsidRPr="001F6D54">
          <w:rPr>
            <w:rFonts w:ascii="Noto Serif" w:eastAsia="Times New Roman" w:hAnsi="Noto Serif" w:cs="Times New Roman"/>
            <w:color w:val="C9356E"/>
            <w:sz w:val="24"/>
            <w:szCs w:val="24"/>
            <w:u w:val="single"/>
            <w:lang w:eastAsia="fr-FR"/>
          </w:rPr>
          <w:t>http://www.siphonart.fr/portfolio/le-voyage-damadou/</w:t>
        </w:r>
      </w:hyperlink>
      <w:r w:rsidRPr="001F6D54">
        <w:rPr>
          <w:rFonts w:ascii="Noto Serif" w:eastAsia="Times New Roman" w:hAnsi="Noto Serif" w:cs="Times New Roman"/>
          <w:color w:val="2C3338"/>
          <w:sz w:val="24"/>
          <w:szCs w:val="24"/>
          <w:lang w:eastAsia="fr-FR"/>
        </w:rPr>
        <w:br/>
        <w:t xml:space="preserve">Réservations : </w:t>
      </w:r>
      <w:hyperlink r:id="rId30" w:history="1">
        <w:r w:rsidRPr="001F6D54">
          <w:rPr>
            <w:rFonts w:ascii="Noto Serif" w:eastAsia="Times New Roman" w:hAnsi="Noto Serif" w:cs="Times New Roman"/>
            <w:color w:val="C9356E"/>
            <w:sz w:val="24"/>
            <w:szCs w:val="24"/>
            <w:u w:val="single"/>
            <w:lang w:eastAsia="fr-FR"/>
          </w:rPr>
          <w:t>theatre.le.levain@gmail.com</w:t>
        </w:r>
      </w:hyperlink>
      <w:r w:rsidRPr="001F6D54">
        <w:rPr>
          <w:rFonts w:ascii="Noto Serif" w:eastAsia="Times New Roman" w:hAnsi="Noto Serif" w:cs="Times New Roman"/>
          <w:color w:val="2C3338"/>
          <w:sz w:val="24"/>
          <w:szCs w:val="24"/>
          <w:lang w:eastAsia="fr-FR"/>
        </w:rPr>
        <w:t>.</w:t>
      </w:r>
      <w:r w:rsidRPr="001F6D54">
        <w:rPr>
          <w:rFonts w:ascii="Noto Serif" w:eastAsia="Times New Roman" w:hAnsi="Noto Serif" w:cs="Times New Roman"/>
          <w:color w:val="2C3338"/>
          <w:sz w:val="24"/>
          <w:szCs w:val="24"/>
          <w:lang w:eastAsia="fr-FR"/>
        </w:rPr>
        <w:br/>
        <w:t>Tarif 10 €, tarif réduit 5 €, tarif solidaire 15 €. Bar, tapas dès 19h30.</w:t>
      </w:r>
    </w:p>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color w:val="2C3338"/>
          <w:sz w:val="24"/>
          <w:szCs w:val="24"/>
          <w:lang w:eastAsia="fr-FR"/>
        </w:rPr>
        <w:t>28 septembre à 15h : Contes du Mali</w:t>
      </w:r>
    </w:p>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 xml:space="preserve">Deux artistes africains en tournée actuellement dans le </w:t>
      </w:r>
      <w:proofErr w:type="spellStart"/>
      <w:r w:rsidRPr="001F6D54">
        <w:rPr>
          <w:rFonts w:ascii="Noto Serif" w:eastAsia="Times New Roman" w:hAnsi="Noto Serif" w:cs="Times New Roman"/>
          <w:color w:val="2C3338"/>
          <w:sz w:val="24"/>
          <w:szCs w:val="24"/>
          <w:lang w:eastAsia="fr-FR"/>
        </w:rPr>
        <w:t>Sud Ouest</w:t>
      </w:r>
      <w:proofErr w:type="spellEnd"/>
      <w:r w:rsidRPr="001F6D54">
        <w:rPr>
          <w:rFonts w:ascii="Noto Serif" w:eastAsia="Times New Roman" w:hAnsi="Noto Serif" w:cs="Times New Roman"/>
          <w:color w:val="2C3338"/>
          <w:sz w:val="24"/>
          <w:szCs w:val="24"/>
          <w:lang w:eastAsia="fr-FR"/>
        </w:rPr>
        <w:t xml:space="preserve"> content pour les enfants des histoires traditionnelles du Mali dont les personnages principaux sont des animaux, un grain de sel... et dont la sagesse s'adresse à tous. Roger </w:t>
      </w:r>
      <w:proofErr w:type="spellStart"/>
      <w:r w:rsidRPr="001F6D54">
        <w:rPr>
          <w:rFonts w:ascii="Noto Serif" w:eastAsia="Times New Roman" w:hAnsi="Noto Serif" w:cs="Times New Roman"/>
          <w:color w:val="2C3338"/>
          <w:sz w:val="24"/>
          <w:szCs w:val="24"/>
          <w:lang w:eastAsia="fr-FR"/>
        </w:rPr>
        <w:t>Aktipo</w:t>
      </w:r>
      <w:proofErr w:type="spellEnd"/>
      <w:r w:rsidRPr="001F6D54">
        <w:rPr>
          <w:rFonts w:ascii="Noto Serif" w:eastAsia="Times New Roman" w:hAnsi="Noto Serif" w:cs="Times New Roman"/>
          <w:color w:val="2C3338"/>
          <w:sz w:val="24"/>
          <w:szCs w:val="24"/>
          <w:lang w:eastAsia="fr-FR"/>
        </w:rPr>
        <w:t xml:space="preserve"> qui est griot s'accompagne d'une kora et la comédienne </w:t>
      </w:r>
      <w:proofErr w:type="spellStart"/>
      <w:r w:rsidRPr="001F6D54">
        <w:rPr>
          <w:rFonts w:ascii="Noto Serif" w:eastAsia="Times New Roman" w:hAnsi="Noto Serif" w:cs="Times New Roman"/>
          <w:color w:val="2C3338"/>
          <w:sz w:val="24"/>
          <w:szCs w:val="24"/>
          <w:lang w:eastAsia="fr-FR"/>
        </w:rPr>
        <w:t>Amaïchata</w:t>
      </w:r>
      <w:proofErr w:type="spellEnd"/>
      <w:r w:rsidRPr="001F6D54">
        <w:rPr>
          <w:rFonts w:ascii="Noto Serif" w:eastAsia="Times New Roman" w:hAnsi="Noto Serif" w:cs="Times New Roman"/>
          <w:color w:val="2C3338"/>
          <w:sz w:val="24"/>
          <w:szCs w:val="24"/>
          <w:lang w:eastAsia="fr-FR"/>
        </w:rPr>
        <w:t xml:space="preserve"> </w:t>
      </w:r>
      <w:proofErr w:type="spellStart"/>
      <w:r w:rsidRPr="001F6D54">
        <w:rPr>
          <w:rFonts w:ascii="Noto Serif" w:eastAsia="Times New Roman" w:hAnsi="Noto Serif" w:cs="Times New Roman"/>
          <w:color w:val="2C3338"/>
          <w:sz w:val="24"/>
          <w:szCs w:val="24"/>
          <w:lang w:eastAsia="fr-FR"/>
        </w:rPr>
        <w:t>Salamanta</w:t>
      </w:r>
      <w:proofErr w:type="spellEnd"/>
      <w:r w:rsidRPr="001F6D54">
        <w:rPr>
          <w:rFonts w:ascii="Noto Serif" w:eastAsia="Times New Roman" w:hAnsi="Noto Serif" w:cs="Times New Roman"/>
          <w:color w:val="2C3338"/>
          <w:sz w:val="24"/>
          <w:szCs w:val="24"/>
          <w:lang w:eastAsia="fr-FR"/>
        </w:rPr>
        <w:t xml:space="preserve"> s'accompagne d'un balafon. Le spectacle enjoué et ponctué de musique et de chansons à reprendre captive les jeunes enfants comme les adultes. Réservations : </w:t>
      </w:r>
      <w:hyperlink r:id="rId31" w:history="1">
        <w:r w:rsidRPr="001F6D54">
          <w:rPr>
            <w:rFonts w:ascii="Noto Serif" w:eastAsia="Times New Roman" w:hAnsi="Noto Serif" w:cs="Times New Roman"/>
            <w:color w:val="C9356E"/>
            <w:sz w:val="24"/>
            <w:szCs w:val="24"/>
            <w:u w:val="single"/>
            <w:lang w:eastAsia="fr-FR"/>
          </w:rPr>
          <w:t>theatre.le.levain@gmail.com</w:t>
        </w:r>
      </w:hyperlink>
      <w:r w:rsidRPr="001F6D54">
        <w:rPr>
          <w:rFonts w:ascii="Noto Serif" w:eastAsia="Times New Roman" w:hAnsi="Noto Serif" w:cs="Times New Roman"/>
          <w:color w:val="2C3338"/>
          <w:sz w:val="24"/>
          <w:szCs w:val="24"/>
          <w:lang w:eastAsia="fr-FR"/>
        </w:rPr>
        <w:t>.</w:t>
      </w:r>
      <w:r w:rsidRPr="001F6D54">
        <w:rPr>
          <w:rFonts w:ascii="Noto Serif" w:eastAsia="Times New Roman" w:hAnsi="Noto Serif" w:cs="Times New Roman"/>
          <w:color w:val="2C3338"/>
          <w:sz w:val="24"/>
          <w:szCs w:val="24"/>
          <w:lang w:eastAsia="fr-FR"/>
        </w:rPr>
        <w:br/>
        <w:t>Entrée 5 € pour les enfants, 7 € pour les adultes.</w:t>
      </w:r>
    </w:p>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color w:val="2C3338"/>
          <w:sz w:val="24"/>
          <w:szCs w:val="24"/>
          <w:lang w:eastAsia="fr-FR"/>
        </w:rPr>
        <w:t>A partir du vendredi 4 octobre</w:t>
      </w:r>
      <w:r w:rsidRPr="001F6D54">
        <w:rPr>
          <w:rFonts w:ascii="Noto Serif" w:eastAsia="Times New Roman" w:hAnsi="Noto Serif" w:cs="Times New Roman"/>
          <w:color w:val="2C3338"/>
          <w:sz w:val="24"/>
          <w:szCs w:val="24"/>
          <w:lang w:eastAsia="fr-FR"/>
        </w:rPr>
        <w:br/>
        <w:t xml:space="preserve">exposition de guitares créées à Bordeaux par le luthier artisan d'art </w:t>
      </w:r>
      <w:r w:rsidRPr="001F6D54">
        <w:rPr>
          <w:rFonts w:ascii="Noto Serif" w:eastAsia="Times New Roman" w:hAnsi="Noto Serif" w:cs="Times New Roman"/>
          <w:b/>
          <w:bCs/>
          <w:color w:val="2C3338"/>
          <w:sz w:val="24"/>
          <w:szCs w:val="24"/>
          <w:lang w:eastAsia="fr-FR"/>
        </w:rPr>
        <w:t xml:space="preserve">Hervé </w:t>
      </w:r>
      <w:proofErr w:type="spellStart"/>
      <w:r w:rsidRPr="001F6D54">
        <w:rPr>
          <w:rFonts w:ascii="Noto Serif" w:eastAsia="Times New Roman" w:hAnsi="Noto Serif" w:cs="Times New Roman"/>
          <w:b/>
          <w:bCs/>
          <w:color w:val="2C3338"/>
          <w:sz w:val="24"/>
          <w:szCs w:val="24"/>
          <w:lang w:eastAsia="fr-FR"/>
        </w:rPr>
        <w:t>Bérardet</w:t>
      </w:r>
      <w:proofErr w:type="spellEnd"/>
      <w:r w:rsidRPr="001F6D54">
        <w:rPr>
          <w:rFonts w:ascii="Noto Serif" w:eastAsia="Times New Roman" w:hAnsi="Noto Serif" w:cs="Times New Roman"/>
          <w:color w:val="2C3338"/>
          <w:sz w:val="24"/>
          <w:szCs w:val="24"/>
          <w:lang w:eastAsia="fr-FR"/>
        </w:rPr>
        <w:t xml:space="preserve"> de </w:t>
      </w:r>
      <w:r w:rsidRPr="001F6D54">
        <w:rPr>
          <w:rFonts w:ascii="Noto Serif" w:eastAsia="Times New Roman" w:hAnsi="Noto Serif" w:cs="Times New Roman"/>
          <w:b/>
          <w:bCs/>
          <w:color w:val="2C3338"/>
          <w:sz w:val="24"/>
          <w:szCs w:val="24"/>
          <w:lang w:eastAsia="fr-FR"/>
        </w:rPr>
        <w:t>Guitare et création</w:t>
      </w:r>
      <w:r w:rsidRPr="001F6D54">
        <w:rPr>
          <w:rFonts w:ascii="Noto Serif" w:eastAsia="Times New Roman" w:hAnsi="Noto Serif" w:cs="Times New Roman"/>
          <w:color w:val="2C3338"/>
          <w:sz w:val="24"/>
          <w:szCs w:val="24"/>
          <w:lang w:eastAsia="fr-FR"/>
        </w:rPr>
        <w:t>.</w:t>
      </w:r>
      <w:r w:rsidRPr="001F6D54">
        <w:rPr>
          <w:rFonts w:ascii="Noto Serif" w:eastAsia="Times New Roman" w:hAnsi="Noto Serif" w:cs="Times New Roman"/>
          <w:color w:val="2C3338"/>
          <w:sz w:val="24"/>
          <w:szCs w:val="24"/>
          <w:lang w:eastAsia="fr-FR"/>
        </w:rPr>
        <w:br/>
        <w:t xml:space="preserve">Le Levain est partenaire de la lutherie de la rue Saint James depuis une magnifique soirée de présentation de guitares fabriquées artisanalement par Hervé, dont une guitare </w:t>
      </w:r>
      <w:proofErr w:type="spellStart"/>
      <w:r w:rsidRPr="001F6D54">
        <w:rPr>
          <w:rFonts w:ascii="Noto Serif" w:eastAsia="Times New Roman" w:hAnsi="Noto Serif" w:cs="Times New Roman"/>
          <w:color w:val="2C3338"/>
          <w:sz w:val="24"/>
          <w:szCs w:val="24"/>
          <w:lang w:eastAsia="fr-FR"/>
        </w:rPr>
        <w:t>Archtop</w:t>
      </w:r>
      <w:proofErr w:type="spellEnd"/>
      <w:r w:rsidRPr="001F6D54">
        <w:rPr>
          <w:rFonts w:ascii="Noto Serif" w:eastAsia="Times New Roman" w:hAnsi="Noto Serif" w:cs="Times New Roman"/>
          <w:color w:val="2C3338"/>
          <w:sz w:val="24"/>
          <w:szCs w:val="24"/>
          <w:lang w:eastAsia="fr-FR"/>
        </w:rPr>
        <w:t xml:space="preserve"> créée avec le luthier de violon Tony </w:t>
      </w:r>
      <w:proofErr w:type="spellStart"/>
      <w:r w:rsidRPr="001F6D54">
        <w:rPr>
          <w:rFonts w:ascii="Noto Serif" w:eastAsia="Times New Roman" w:hAnsi="Noto Serif" w:cs="Times New Roman"/>
          <w:color w:val="2C3338"/>
          <w:sz w:val="24"/>
          <w:szCs w:val="24"/>
          <w:lang w:eastAsia="fr-FR"/>
        </w:rPr>
        <w:t>Etchavidre</w:t>
      </w:r>
      <w:proofErr w:type="spellEnd"/>
      <w:r w:rsidRPr="001F6D54">
        <w:rPr>
          <w:rFonts w:ascii="Noto Serif" w:eastAsia="Times New Roman" w:hAnsi="Noto Serif" w:cs="Times New Roman"/>
          <w:color w:val="2C3338"/>
          <w:sz w:val="24"/>
          <w:szCs w:val="24"/>
          <w:lang w:eastAsia="fr-FR"/>
        </w:rPr>
        <w:t xml:space="preserve">. Hervé propose aussi des stages de création de sa propre guitare, la sensibilité et l'écoute comptant autant que le choix des bois et des vernis : guitares électriques, type </w:t>
      </w:r>
      <w:proofErr w:type="spellStart"/>
      <w:r w:rsidRPr="001F6D54">
        <w:rPr>
          <w:rFonts w:ascii="Noto Serif" w:eastAsia="Times New Roman" w:hAnsi="Noto Serif" w:cs="Times New Roman"/>
          <w:color w:val="2C3338"/>
          <w:sz w:val="24"/>
          <w:szCs w:val="24"/>
          <w:lang w:eastAsia="fr-FR"/>
        </w:rPr>
        <w:t>Telecaster</w:t>
      </w:r>
      <w:proofErr w:type="spellEnd"/>
      <w:r w:rsidRPr="001F6D54">
        <w:rPr>
          <w:rFonts w:ascii="Noto Serif" w:eastAsia="Times New Roman" w:hAnsi="Noto Serif" w:cs="Times New Roman"/>
          <w:color w:val="2C3338"/>
          <w:sz w:val="24"/>
          <w:szCs w:val="24"/>
          <w:lang w:eastAsia="fr-FR"/>
        </w:rPr>
        <w:t xml:space="preserve">, type Les Paul, type </w:t>
      </w:r>
      <w:proofErr w:type="spellStart"/>
      <w:r w:rsidRPr="001F6D54">
        <w:rPr>
          <w:rFonts w:ascii="Noto Serif" w:eastAsia="Times New Roman" w:hAnsi="Noto Serif" w:cs="Times New Roman"/>
          <w:color w:val="2C3338"/>
          <w:sz w:val="24"/>
          <w:szCs w:val="24"/>
          <w:lang w:eastAsia="fr-FR"/>
        </w:rPr>
        <w:t>Strat</w:t>
      </w:r>
      <w:proofErr w:type="spellEnd"/>
      <w:r w:rsidRPr="001F6D54">
        <w:rPr>
          <w:rFonts w:ascii="Noto Serif" w:eastAsia="Times New Roman" w:hAnsi="Noto Serif" w:cs="Times New Roman"/>
          <w:color w:val="2C3338"/>
          <w:sz w:val="24"/>
          <w:szCs w:val="24"/>
          <w:lang w:eastAsia="fr-FR"/>
        </w:rPr>
        <w:t>, basses électriques, guitares électro-acoustiques, acoustiques, classiques, folk et type Manouche, tout est possible !</w:t>
      </w:r>
      <w:r w:rsidRPr="001F6D54">
        <w:rPr>
          <w:rFonts w:ascii="Noto Serif" w:eastAsia="Times New Roman" w:hAnsi="Noto Serif" w:cs="Times New Roman"/>
          <w:color w:val="2C3338"/>
          <w:sz w:val="24"/>
          <w:szCs w:val="24"/>
          <w:lang w:eastAsia="fr-FR"/>
        </w:rPr>
        <w:br/>
      </w:r>
      <w:r w:rsidRPr="001F6D54">
        <w:rPr>
          <w:rFonts w:ascii="Noto Serif" w:eastAsia="Times New Roman" w:hAnsi="Noto Serif" w:cs="Times New Roman"/>
          <w:b/>
          <w:bCs/>
          <w:color w:val="2C3338"/>
          <w:sz w:val="24"/>
          <w:szCs w:val="24"/>
          <w:lang w:eastAsia="fr-FR"/>
        </w:rPr>
        <w:t xml:space="preserve">4-5 octobre à 20h30 : Concert solo de Julie </w:t>
      </w:r>
      <w:proofErr w:type="spellStart"/>
      <w:r w:rsidRPr="001F6D54">
        <w:rPr>
          <w:rFonts w:ascii="Noto Serif" w:eastAsia="Times New Roman" w:hAnsi="Noto Serif" w:cs="Times New Roman"/>
          <w:b/>
          <w:bCs/>
          <w:color w:val="2C3338"/>
          <w:sz w:val="24"/>
          <w:szCs w:val="24"/>
          <w:lang w:eastAsia="fr-FR"/>
        </w:rPr>
        <w:t>Lagarrigue</w:t>
      </w:r>
      <w:proofErr w:type="spellEnd"/>
      <w:r w:rsidRPr="001F6D54">
        <w:rPr>
          <w:rFonts w:ascii="Noto Serif" w:eastAsia="Times New Roman" w:hAnsi="Noto Serif" w:cs="Times New Roman"/>
          <w:color w:val="2C3338"/>
          <w:sz w:val="24"/>
          <w:szCs w:val="24"/>
          <w:lang w:eastAsia="fr-FR"/>
        </w:rPr>
        <w:br/>
      </w:r>
      <w:r w:rsidRPr="001F6D54">
        <w:rPr>
          <w:rFonts w:ascii="Noto Serif" w:eastAsia="Times New Roman" w:hAnsi="Noto Serif" w:cs="Times New Roman"/>
          <w:i/>
          <w:iCs/>
          <w:color w:val="2C3338"/>
          <w:sz w:val="24"/>
          <w:szCs w:val="24"/>
          <w:lang w:eastAsia="fr-FR"/>
        </w:rPr>
        <w:t xml:space="preserve">Je veux traiter le thème des amours par la nature, l’invisible, l’extérieur, le divin, l’érotique… </w:t>
      </w:r>
      <w:r w:rsidRPr="001F6D54">
        <w:rPr>
          <w:rFonts w:ascii="Noto Serif" w:eastAsia="Times New Roman" w:hAnsi="Noto Serif" w:cs="Times New Roman"/>
          <w:color w:val="2C3338"/>
          <w:sz w:val="24"/>
          <w:szCs w:val="24"/>
          <w:lang w:eastAsia="fr-FR"/>
        </w:rPr>
        <w:t xml:space="preserve">Julie </w:t>
      </w:r>
      <w:proofErr w:type="spellStart"/>
      <w:r w:rsidRPr="001F6D54">
        <w:rPr>
          <w:rFonts w:ascii="Noto Serif" w:eastAsia="Times New Roman" w:hAnsi="Noto Serif" w:cs="Times New Roman"/>
          <w:color w:val="2C3338"/>
          <w:sz w:val="24"/>
          <w:szCs w:val="24"/>
          <w:lang w:eastAsia="fr-FR"/>
        </w:rPr>
        <w:t>Lagarrigue</w:t>
      </w:r>
      <w:proofErr w:type="spellEnd"/>
      <w:r w:rsidRPr="001F6D54">
        <w:rPr>
          <w:rFonts w:ascii="Noto Serif" w:eastAsia="Times New Roman" w:hAnsi="Noto Serif" w:cs="Times New Roman"/>
          <w:color w:val="2C3338"/>
          <w:sz w:val="24"/>
          <w:szCs w:val="24"/>
          <w:lang w:eastAsia="fr-FR"/>
        </w:rPr>
        <w:br/>
      </w:r>
      <w:r w:rsidRPr="001F6D54">
        <w:rPr>
          <w:rFonts w:ascii="Noto Serif" w:eastAsia="Times New Roman" w:hAnsi="Noto Serif" w:cs="Times New Roman"/>
          <w:i/>
          <w:iCs/>
          <w:color w:val="2C3338"/>
          <w:sz w:val="24"/>
          <w:szCs w:val="24"/>
          <w:lang w:eastAsia="fr-FR"/>
        </w:rPr>
        <w:t>Ceux qui aiment la garrigue savent l’explosion de saveurs, d’odeurs, de couleurs qu’elle diffuse en toute discrétion sous le soleil du sud et sur la terre caillouteuse où les végétaux saisissent leur chance avec un aplomb touchant. Julie c’est la même chose, c’est une pousse de thym qui a grandi en terre hostile. Celles-là ont une vigueur particulière du fait même qu’elles se sentent menacées. Je l’ai vue au travail de son disque,  « Amours sorcières », de l’écriture à l’enregistrement, soucieuse, accrocheuse, doutant et sûre d’elle à la fois, heureuse de se ressembler</w:t>
      </w:r>
      <w:proofErr w:type="gramStart"/>
      <w:r w:rsidRPr="001F6D54">
        <w:rPr>
          <w:rFonts w:ascii="Noto Serif" w:eastAsia="Times New Roman" w:hAnsi="Noto Serif" w:cs="Times New Roman"/>
          <w:i/>
          <w:iCs/>
          <w:color w:val="2C3338"/>
          <w:sz w:val="24"/>
          <w:szCs w:val="24"/>
          <w:lang w:eastAsia="fr-FR"/>
        </w:rPr>
        <w:t>.(</w:t>
      </w:r>
      <w:proofErr w:type="gramEnd"/>
      <w:r w:rsidRPr="001F6D54">
        <w:rPr>
          <w:rFonts w:ascii="Noto Serif" w:eastAsia="Times New Roman" w:hAnsi="Noto Serif" w:cs="Times New Roman"/>
          <w:i/>
          <w:iCs/>
          <w:color w:val="2C3338"/>
          <w:sz w:val="24"/>
          <w:szCs w:val="24"/>
          <w:lang w:eastAsia="fr-FR"/>
        </w:rPr>
        <w:t>...) La succession de ses disques c’est une marche, une progression rêveuse vers « toucher au plus juste les vibrations en soi »</w:t>
      </w:r>
      <w:r w:rsidRPr="001F6D54">
        <w:rPr>
          <w:rFonts w:ascii="Noto Serif" w:eastAsia="Times New Roman" w:hAnsi="Noto Serif" w:cs="Times New Roman"/>
          <w:color w:val="2C3338"/>
          <w:sz w:val="24"/>
          <w:szCs w:val="24"/>
          <w:lang w:eastAsia="fr-FR"/>
        </w:rPr>
        <w:t xml:space="preserve">. </w:t>
      </w:r>
      <w:r w:rsidRPr="001F6D54">
        <w:rPr>
          <w:rFonts w:ascii="Noto Serif" w:eastAsia="Times New Roman" w:hAnsi="Noto Serif" w:cs="Times New Roman"/>
          <w:b/>
          <w:bCs/>
          <w:color w:val="2C3338"/>
          <w:sz w:val="24"/>
          <w:szCs w:val="24"/>
          <w:lang w:eastAsia="fr-FR"/>
        </w:rPr>
        <w:t> </w:t>
      </w:r>
      <w:r w:rsidRPr="001F6D54">
        <w:rPr>
          <w:rFonts w:ascii="Noto Serif" w:eastAsia="Times New Roman" w:hAnsi="Noto Serif" w:cs="Times New Roman"/>
          <w:color w:val="2C3338"/>
          <w:sz w:val="24"/>
          <w:szCs w:val="24"/>
          <w:lang w:eastAsia="fr-FR"/>
        </w:rPr>
        <w:t xml:space="preserve">Hubert Chaperon </w:t>
      </w:r>
      <w:r w:rsidRPr="001F6D54">
        <w:rPr>
          <w:rFonts w:ascii="Noto Serif" w:eastAsia="Times New Roman" w:hAnsi="Noto Serif" w:cs="Times New Roman"/>
          <w:i/>
          <w:iCs/>
          <w:color w:val="2C3338"/>
          <w:sz w:val="24"/>
          <w:szCs w:val="24"/>
          <w:lang w:eastAsia="fr-FR"/>
        </w:rPr>
        <w:t>Journal du retrait</w:t>
      </w:r>
      <w:r w:rsidRPr="001F6D54">
        <w:rPr>
          <w:rFonts w:ascii="Noto Serif" w:eastAsia="Times New Roman" w:hAnsi="Noto Serif" w:cs="Times New Roman"/>
          <w:color w:val="2C3338"/>
          <w:sz w:val="24"/>
          <w:szCs w:val="24"/>
          <w:lang w:eastAsia="fr-FR"/>
        </w:rPr>
        <w:br/>
        <w:t xml:space="preserve">Réservations : </w:t>
      </w:r>
      <w:hyperlink r:id="rId32" w:history="1">
        <w:r w:rsidRPr="001F6D54">
          <w:rPr>
            <w:rFonts w:ascii="Noto Serif" w:eastAsia="Times New Roman" w:hAnsi="Noto Serif" w:cs="Times New Roman"/>
            <w:color w:val="C9356E"/>
            <w:sz w:val="24"/>
            <w:szCs w:val="24"/>
            <w:u w:val="single"/>
            <w:lang w:eastAsia="fr-FR"/>
          </w:rPr>
          <w:t>theatre.le.levain@gmail.com</w:t>
        </w:r>
      </w:hyperlink>
      <w:r w:rsidRPr="001F6D54">
        <w:rPr>
          <w:rFonts w:ascii="Noto Serif" w:eastAsia="Times New Roman" w:hAnsi="Noto Serif" w:cs="Times New Roman"/>
          <w:color w:val="2C3338"/>
          <w:sz w:val="24"/>
          <w:szCs w:val="24"/>
          <w:lang w:eastAsia="fr-FR"/>
        </w:rPr>
        <w:t>.</w:t>
      </w:r>
      <w:r w:rsidRPr="001F6D54">
        <w:rPr>
          <w:rFonts w:ascii="Noto Serif" w:eastAsia="Times New Roman" w:hAnsi="Noto Serif" w:cs="Times New Roman"/>
          <w:color w:val="2C3338"/>
          <w:sz w:val="24"/>
          <w:szCs w:val="24"/>
          <w:lang w:eastAsia="fr-FR"/>
        </w:rPr>
        <w:br/>
        <w:t>Tarif plein 10 €, tarif réduit 8 €.</w:t>
      </w:r>
      <w:r w:rsidRPr="001F6D54">
        <w:rPr>
          <w:rFonts w:ascii="Noto Serif" w:eastAsia="Times New Roman" w:hAnsi="Noto Serif" w:cs="Times New Roman"/>
          <w:color w:val="2C3338"/>
          <w:sz w:val="24"/>
          <w:szCs w:val="24"/>
          <w:lang w:eastAsia="fr-FR"/>
        </w:rPr>
        <w:br/>
        <w:t>Bar, tapas dès 19h30.</w:t>
      </w:r>
    </w:p>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color w:val="2C3338"/>
          <w:sz w:val="24"/>
          <w:szCs w:val="24"/>
          <w:lang w:eastAsia="fr-FR"/>
        </w:rPr>
        <w:t>11-12-13 octobre : Poétique de famille</w:t>
      </w:r>
    </w:p>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i/>
          <w:iCs/>
          <w:color w:val="2C3338"/>
          <w:sz w:val="24"/>
          <w:szCs w:val="24"/>
          <w:lang w:eastAsia="fr-FR"/>
        </w:rPr>
        <w:t xml:space="preserve">Nadège </w:t>
      </w:r>
      <w:proofErr w:type="spellStart"/>
      <w:r w:rsidRPr="001F6D54">
        <w:rPr>
          <w:rFonts w:ascii="Noto Serif" w:eastAsia="Times New Roman" w:hAnsi="Noto Serif" w:cs="Times New Roman"/>
          <w:b/>
          <w:bCs/>
          <w:i/>
          <w:iCs/>
          <w:color w:val="2C3338"/>
          <w:sz w:val="24"/>
          <w:szCs w:val="24"/>
          <w:lang w:eastAsia="fr-FR"/>
        </w:rPr>
        <w:t>Taravellier</w:t>
      </w:r>
      <w:proofErr w:type="spellEnd"/>
      <w:r w:rsidRPr="001F6D54">
        <w:rPr>
          <w:rFonts w:ascii="Noto Serif" w:eastAsia="Times New Roman" w:hAnsi="Noto Serif" w:cs="Times New Roman"/>
          <w:i/>
          <w:iCs/>
          <w:color w:val="2C3338"/>
          <w:sz w:val="24"/>
          <w:szCs w:val="24"/>
          <w:lang w:eastAsia="fr-FR"/>
        </w:rPr>
        <w:t xml:space="preserve"> a adapté </w:t>
      </w:r>
      <w:r w:rsidRPr="001F6D54">
        <w:rPr>
          <w:rFonts w:ascii="Noto Serif" w:eastAsia="Times New Roman" w:hAnsi="Noto Serif" w:cs="Times New Roman"/>
          <w:b/>
          <w:bCs/>
          <w:i/>
          <w:iCs/>
          <w:color w:val="2C3338"/>
          <w:sz w:val="24"/>
          <w:szCs w:val="24"/>
          <w:lang w:eastAsia="fr-FR"/>
        </w:rPr>
        <w:t>Poétique de famille</w:t>
      </w:r>
      <w:r w:rsidRPr="001F6D54">
        <w:rPr>
          <w:rFonts w:ascii="Noto Serif" w:eastAsia="Times New Roman" w:hAnsi="Noto Serif" w:cs="Times New Roman"/>
          <w:i/>
          <w:iCs/>
          <w:color w:val="2C3338"/>
          <w:sz w:val="24"/>
          <w:szCs w:val="24"/>
          <w:lang w:eastAsia="fr-FR"/>
        </w:rPr>
        <w:t>, roman polyphonique d'</w:t>
      </w:r>
      <w:r w:rsidRPr="001F6D54">
        <w:rPr>
          <w:rFonts w:ascii="Noto Serif" w:eastAsia="Times New Roman" w:hAnsi="Noto Serif" w:cs="Times New Roman"/>
          <w:b/>
          <w:bCs/>
          <w:i/>
          <w:iCs/>
          <w:color w:val="2C3338"/>
          <w:sz w:val="24"/>
          <w:szCs w:val="24"/>
          <w:lang w:eastAsia="fr-FR"/>
        </w:rPr>
        <w:t xml:space="preserve">Allain </w:t>
      </w:r>
      <w:proofErr w:type="spellStart"/>
      <w:r w:rsidRPr="001F6D54">
        <w:rPr>
          <w:rFonts w:ascii="Noto Serif" w:eastAsia="Times New Roman" w:hAnsi="Noto Serif" w:cs="Times New Roman"/>
          <w:b/>
          <w:bCs/>
          <w:i/>
          <w:iCs/>
          <w:color w:val="2C3338"/>
          <w:sz w:val="24"/>
          <w:szCs w:val="24"/>
          <w:lang w:eastAsia="fr-FR"/>
        </w:rPr>
        <w:t>Glykos</w:t>
      </w:r>
      <w:proofErr w:type="spellEnd"/>
      <w:r w:rsidRPr="001F6D54">
        <w:rPr>
          <w:rFonts w:ascii="Noto Serif" w:eastAsia="Times New Roman" w:hAnsi="Noto Serif" w:cs="Times New Roman"/>
          <w:i/>
          <w:iCs/>
          <w:color w:val="2C3338"/>
          <w:sz w:val="24"/>
          <w:szCs w:val="24"/>
          <w:lang w:eastAsia="fr-FR"/>
        </w:rPr>
        <w:t xml:space="preserve"> à la scène. La pièce évoque l'affrontement de frères et sœurs au moment de la mort du père, du décès au cimetière, dans des dialogues où se succèdent tristesse, détachement, ironie et dérision. Une partie de cette création, faite d'échanges avec l'auteur et la scénographe, a été fabriquée lors de répétitions au Levain. Le spectacle est nourrit de ces rencontres comme </w:t>
      </w:r>
      <w:proofErr w:type="gramStart"/>
      <w:r w:rsidRPr="001F6D54">
        <w:rPr>
          <w:rFonts w:ascii="Noto Serif" w:eastAsia="Times New Roman" w:hAnsi="Noto Serif" w:cs="Times New Roman"/>
          <w:i/>
          <w:iCs/>
          <w:color w:val="2C3338"/>
          <w:sz w:val="24"/>
          <w:szCs w:val="24"/>
          <w:lang w:eastAsia="fr-FR"/>
        </w:rPr>
        <w:t>un</w:t>
      </w:r>
      <w:proofErr w:type="gramEnd"/>
      <w:r w:rsidRPr="001F6D54">
        <w:rPr>
          <w:rFonts w:ascii="Noto Serif" w:eastAsia="Times New Roman" w:hAnsi="Noto Serif" w:cs="Times New Roman"/>
          <w:i/>
          <w:iCs/>
          <w:color w:val="2C3338"/>
          <w:sz w:val="24"/>
          <w:szCs w:val="24"/>
          <w:lang w:eastAsia="fr-FR"/>
        </w:rPr>
        <w:t xml:space="preserve"> nouvelle langue qui s'invente de différentes cultures. Son processus de création dynamique et chaleureux irrigue d'une énergie douce la représentation. Le jeu de la comédienne tout en subtile proximité instaure une relation de confiance avec le public. La pièce met en scène </w:t>
      </w:r>
      <w:r w:rsidRPr="001F6D54">
        <w:rPr>
          <w:rFonts w:ascii="Noto Serif" w:eastAsia="Times New Roman" w:hAnsi="Noto Serif" w:cs="Times New Roman"/>
          <w:i/>
          <w:iCs/>
          <w:color w:val="2C3338"/>
          <w:sz w:val="24"/>
          <w:szCs w:val="24"/>
          <w:lang w:eastAsia="fr-FR"/>
        </w:rPr>
        <w:lastRenderedPageBreak/>
        <w:t xml:space="preserve">l'amertume élégante du romancier philosophe et en fait surtout briller l'éclat rebelle et critique. On se réjouit des moments amusants ou grinçants, des malaises des personnages en conflit mais embarqués tout de même dans un moment de vie et de paroles partagées. La gravité du thème et la légèreté du ton font une petite musique que Nadège </w:t>
      </w:r>
      <w:proofErr w:type="spellStart"/>
      <w:r w:rsidRPr="001F6D54">
        <w:rPr>
          <w:rFonts w:ascii="Noto Serif" w:eastAsia="Times New Roman" w:hAnsi="Noto Serif" w:cs="Times New Roman"/>
          <w:i/>
          <w:iCs/>
          <w:color w:val="2C3338"/>
          <w:sz w:val="24"/>
          <w:szCs w:val="24"/>
          <w:lang w:eastAsia="fr-FR"/>
        </w:rPr>
        <w:t>Taravelier</w:t>
      </w:r>
      <w:proofErr w:type="spellEnd"/>
      <w:r w:rsidRPr="001F6D54">
        <w:rPr>
          <w:rFonts w:ascii="Noto Serif" w:eastAsia="Times New Roman" w:hAnsi="Noto Serif" w:cs="Times New Roman"/>
          <w:i/>
          <w:iCs/>
          <w:color w:val="2C3338"/>
          <w:sz w:val="24"/>
          <w:szCs w:val="24"/>
          <w:lang w:eastAsia="fr-FR"/>
        </w:rPr>
        <w:t xml:space="preserve"> interprète avec une superbe évidence. </w:t>
      </w:r>
      <w:r w:rsidRPr="001F6D54">
        <w:rPr>
          <w:rFonts w:ascii="Noto Serif" w:eastAsia="Times New Roman" w:hAnsi="Noto Serif" w:cs="Times New Roman"/>
          <w:color w:val="2C3338"/>
          <w:sz w:val="24"/>
          <w:szCs w:val="24"/>
          <w:lang w:eastAsia="fr-FR"/>
        </w:rPr>
        <w:br/>
        <w:t xml:space="preserve">Marie-Laure </w:t>
      </w:r>
      <w:proofErr w:type="spellStart"/>
      <w:r w:rsidRPr="001F6D54">
        <w:rPr>
          <w:rFonts w:ascii="Noto Serif" w:eastAsia="Times New Roman" w:hAnsi="Noto Serif" w:cs="Times New Roman"/>
          <w:color w:val="2C3338"/>
          <w:sz w:val="24"/>
          <w:szCs w:val="24"/>
          <w:lang w:eastAsia="fr-FR"/>
        </w:rPr>
        <w:t>PirothHoraires</w:t>
      </w:r>
      <w:proofErr w:type="spellEnd"/>
      <w:r w:rsidRPr="001F6D54">
        <w:rPr>
          <w:rFonts w:ascii="Noto Serif" w:eastAsia="Times New Roman" w:hAnsi="Noto Serif" w:cs="Times New Roman"/>
          <w:color w:val="2C3338"/>
          <w:sz w:val="24"/>
          <w:szCs w:val="24"/>
          <w:lang w:eastAsia="fr-FR"/>
        </w:rPr>
        <w:t xml:space="preserve"> : 20h30 le vendredi et le samedi, 17h le dimanche.</w:t>
      </w:r>
      <w:r w:rsidRPr="001F6D54">
        <w:rPr>
          <w:rFonts w:ascii="Noto Serif" w:eastAsia="Times New Roman" w:hAnsi="Noto Serif" w:cs="Times New Roman"/>
          <w:color w:val="2C3338"/>
          <w:sz w:val="24"/>
          <w:szCs w:val="24"/>
          <w:lang w:eastAsia="fr-FR"/>
        </w:rPr>
        <w:br/>
        <w:t xml:space="preserve">La </w:t>
      </w:r>
      <w:proofErr w:type="spellStart"/>
      <w:r w:rsidRPr="001F6D54">
        <w:rPr>
          <w:rFonts w:ascii="Noto Serif" w:eastAsia="Times New Roman" w:hAnsi="Noto Serif" w:cs="Times New Roman"/>
          <w:color w:val="2C3338"/>
          <w:sz w:val="24"/>
          <w:szCs w:val="24"/>
          <w:lang w:eastAsia="fr-FR"/>
        </w:rPr>
        <w:t>répresentation</w:t>
      </w:r>
      <w:proofErr w:type="spellEnd"/>
      <w:r w:rsidRPr="001F6D54">
        <w:rPr>
          <w:rFonts w:ascii="Noto Serif" w:eastAsia="Times New Roman" w:hAnsi="Noto Serif" w:cs="Times New Roman"/>
          <w:color w:val="2C3338"/>
          <w:sz w:val="24"/>
          <w:szCs w:val="24"/>
          <w:lang w:eastAsia="fr-FR"/>
        </w:rPr>
        <w:t xml:space="preserve"> de dimanche est précédée par un </w:t>
      </w:r>
      <w:r w:rsidRPr="001F6D54">
        <w:rPr>
          <w:rFonts w:ascii="Noto Serif" w:eastAsia="Times New Roman" w:hAnsi="Noto Serif" w:cs="Times New Roman"/>
          <w:b/>
          <w:bCs/>
          <w:color w:val="2C3338"/>
          <w:sz w:val="24"/>
          <w:szCs w:val="24"/>
          <w:lang w:eastAsia="fr-FR"/>
        </w:rPr>
        <w:t>Café Mortel</w:t>
      </w:r>
      <w:r w:rsidRPr="001F6D54">
        <w:rPr>
          <w:rFonts w:ascii="Noto Serif" w:eastAsia="Times New Roman" w:hAnsi="Noto Serif" w:cs="Times New Roman"/>
          <w:color w:val="2C3338"/>
          <w:sz w:val="24"/>
          <w:szCs w:val="24"/>
          <w:lang w:eastAsia="fr-FR"/>
        </w:rPr>
        <w:t xml:space="preserve"> (voir plus bas).</w:t>
      </w:r>
      <w:r w:rsidRPr="001F6D54">
        <w:rPr>
          <w:rFonts w:ascii="Noto Serif" w:eastAsia="Times New Roman" w:hAnsi="Noto Serif" w:cs="Times New Roman"/>
          <w:color w:val="2C3338"/>
          <w:sz w:val="24"/>
          <w:szCs w:val="24"/>
          <w:lang w:eastAsia="fr-FR"/>
        </w:rPr>
        <w:br/>
        <w:t xml:space="preserve">Réservations : </w:t>
      </w:r>
      <w:hyperlink r:id="rId33" w:history="1">
        <w:r w:rsidRPr="001F6D54">
          <w:rPr>
            <w:rFonts w:ascii="Noto Serif" w:eastAsia="Times New Roman" w:hAnsi="Noto Serif" w:cs="Times New Roman"/>
            <w:color w:val="C9356E"/>
            <w:sz w:val="24"/>
            <w:szCs w:val="24"/>
            <w:u w:val="single"/>
            <w:lang w:eastAsia="fr-FR"/>
          </w:rPr>
          <w:t>theatre.le.levain@gmail.com</w:t>
        </w:r>
      </w:hyperlink>
      <w:r w:rsidRPr="001F6D54">
        <w:rPr>
          <w:rFonts w:ascii="Noto Serif" w:eastAsia="Times New Roman" w:hAnsi="Noto Serif" w:cs="Times New Roman"/>
          <w:color w:val="2C3338"/>
          <w:sz w:val="24"/>
          <w:szCs w:val="24"/>
          <w:lang w:eastAsia="fr-FR"/>
        </w:rPr>
        <w:t>.</w:t>
      </w:r>
      <w:r w:rsidRPr="001F6D54">
        <w:rPr>
          <w:rFonts w:ascii="Noto Serif" w:eastAsia="Times New Roman" w:hAnsi="Noto Serif" w:cs="Times New Roman"/>
          <w:color w:val="2C3338"/>
          <w:sz w:val="24"/>
          <w:szCs w:val="24"/>
          <w:lang w:eastAsia="fr-FR"/>
        </w:rPr>
        <w:br/>
        <w:t>Tarif plein 12 €, tarif réduit 8 €.</w:t>
      </w:r>
      <w:r w:rsidRPr="001F6D54">
        <w:rPr>
          <w:rFonts w:ascii="Noto Serif" w:eastAsia="Times New Roman" w:hAnsi="Noto Serif" w:cs="Times New Roman"/>
          <w:color w:val="2C3338"/>
          <w:sz w:val="24"/>
          <w:szCs w:val="24"/>
          <w:lang w:eastAsia="fr-FR"/>
        </w:rPr>
        <w:br/>
        <w:t>Bar, tapas dès 19h30 le vendredi et le samedi, dès 16h30 le dimanche.</w:t>
      </w:r>
    </w:p>
    <w:p w:rsidR="001F6D54" w:rsidRPr="001F6D54" w:rsidRDefault="001F6D54" w:rsidP="001F6D54">
      <w:pPr>
        <w:spacing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b/>
          <w:bCs/>
          <w:color w:val="2C3338"/>
          <w:sz w:val="24"/>
          <w:szCs w:val="24"/>
          <w:lang w:eastAsia="fr-FR"/>
        </w:rPr>
        <w:t>13 octobre à 15 h : Café mortel</w:t>
      </w:r>
      <w:r w:rsidRPr="001F6D54">
        <w:rPr>
          <w:rFonts w:ascii="Noto Serif" w:eastAsia="Times New Roman" w:hAnsi="Noto Serif" w:cs="Times New Roman"/>
          <w:color w:val="2C3338"/>
          <w:sz w:val="24"/>
          <w:szCs w:val="24"/>
          <w:lang w:eastAsia="fr-FR"/>
        </w:rPr>
        <w:br/>
        <w:t xml:space="preserve">Suivi par </w:t>
      </w:r>
      <w:r w:rsidRPr="001F6D54">
        <w:rPr>
          <w:rFonts w:ascii="Noto Serif" w:eastAsia="Times New Roman" w:hAnsi="Noto Serif" w:cs="Times New Roman"/>
          <w:i/>
          <w:iCs/>
          <w:color w:val="2C3338"/>
          <w:sz w:val="24"/>
          <w:szCs w:val="24"/>
          <w:lang w:eastAsia="fr-FR"/>
        </w:rPr>
        <w:t>Poétique de famille</w:t>
      </w:r>
      <w:r w:rsidRPr="001F6D54">
        <w:rPr>
          <w:rFonts w:ascii="Noto Serif" w:eastAsia="Times New Roman" w:hAnsi="Noto Serif" w:cs="Times New Roman"/>
          <w:color w:val="2C3338"/>
          <w:sz w:val="24"/>
          <w:szCs w:val="24"/>
          <w:lang w:eastAsia="fr-FR"/>
        </w:rPr>
        <w:t>, adaptation théâtrale du texte d'</w:t>
      </w:r>
      <w:r w:rsidRPr="001F6D54">
        <w:rPr>
          <w:rFonts w:ascii="Noto Serif" w:eastAsia="Times New Roman" w:hAnsi="Noto Serif" w:cs="Times New Roman"/>
          <w:b/>
          <w:bCs/>
          <w:color w:val="2C3338"/>
          <w:sz w:val="24"/>
          <w:szCs w:val="24"/>
          <w:lang w:eastAsia="fr-FR"/>
        </w:rPr>
        <w:t xml:space="preserve">Allain </w:t>
      </w:r>
      <w:proofErr w:type="spellStart"/>
      <w:r w:rsidRPr="001F6D54">
        <w:rPr>
          <w:rFonts w:ascii="Noto Serif" w:eastAsia="Times New Roman" w:hAnsi="Noto Serif" w:cs="Times New Roman"/>
          <w:b/>
          <w:bCs/>
          <w:color w:val="2C3338"/>
          <w:sz w:val="24"/>
          <w:szCs w:val="24"/>
          <w:lang w:eastAsia="fr-FR"/>
        </w:rPr>
        <w:t>Glykos</w:t>
      </w:r>
      <w:proofErr w:type="spellEnd"/>
      <w:r w:rsidRPr="001F6D54">
        <w:rPr>
          <w:rFonts w:ascii="Noto Serif" w:eastAsia="Times New Roman" w:hAnsi="Noto Serif" w:cs="Times New Roman"/>
          <w:color w:val="2C3338"/>
          <w:sz w:val="24"/>
          <w:szCs w:val="24"/>
          <w:lang w:eastAsia="fr-FR"/>
        </w:rPr>
        <w:t xml:space="preserve"> par </w:t>
      </w:r>
      <w:r w:rsidRPr="001F6D54">
        <w:rPr>
          <w:rFonts w:ascii="Noto Serif" w:eastAsia="Times New Roman" w:hAnsi="Noto Serif" w:cs="Times New Roman"/>
          <w:b/>
          <w:bCs/>
          <w:color w:val="2C3338"/>
          <w:sz w:val="24"/>
          <w:szCs w:val="24"/>
          <w:lang w:eastAsia="fr-FR"/>
        </w:rPr>
        <w:t xml:space="preserve">Nadège </w:t>
      </w:r>
      <w:proofErr w:type="spellStart"/>
      <w:r w:rsidRPr="001F6D54">
        <w:rPr>
          <w:rFonts w:ascii="Noto Serif" w:eastAsia="Times New Roman" w:hAnsi="Noto Serif" w:cs="Times New Roman"/>
          <w:b/>
          <w:bCs/>
          <w:color w:val="2C3338"/>
          <w:sz w:val="24"/>
          <w:szCs w:val="24"/>
          <w:lang w:eastAsia="fr-FR"/>
        </w:rPr>
        <w:t>Taravellier</w:t>
      </w:r>
      <w:proofErr w:type="spellEnd"/>
      <w:r w:rsidRPr="001F6D54">
        <w:rPr>
          <w:rFonts w:ascii="Noto Serif" w:eastAsia="Times New Roman" w:hAnsi="Noto Serif" w:cs="Times New Roman"/>
          <w:color w:val="2C3338"/>
          <w:sz w:val="24"/>
          <w:szCs w:val="24"/>
          <w:lang w:eastAsia="fr-FR"/>
        </w:rPr>
        <w:t>.</w:t>
      </w:r>
    </w:p>
    <w:tbl>
      <w:tblPr>
        <w:tblW w:w="5000" w:type="pct"/>
        <w:tblCellSpacing w:w="15" w:type="dxa"/>
        <w:tblBorders>
          <w:top w:val="single" w:sz="6" w:space="0" w:color="C3C4C7"/>
          <w:left w:val="single" w:sz="6" w:space="0" w:color="C3C4C7"/>
          <w:bottom w:val="single" w:sz="2" w:space="0" w:color="C3C4C7"/>
          <w:right w:val="single" w:sz="2" w:space="0" w:color="C3C4C7"/>
        </w:tblBorders>
        <w:tblCellMar>
          <w:top w:w="15" w:type="dxa"/>
          <w:left w:w="15" w:type="dxa"/>
          <w:bottom w:w="15" w:type="dxa"/>
          <w:right w:w="15" w:type="dxa"/>
        </w:tblCellMar>
        <w:tblLook w:val="04A0" w:firstRow="1" w:lastRow="0" w:firstColumn="1" w:lastColumn="0" w:noHBand="0" w:noVBand="1"/>
      </w:tblPr>
      <w:tblGrid>
        <w:gridCol w:w="9344"/>
      </w:tblGrid>
      <w:tr w:rsidR="001F6D54" w:rsidRPr="001F6D54" w:rsidTr="001F6D54">
        <w:trPr>
          <w:tblCellSpacing w:w="15" w:type="dxa"/>
        </w:trPr>
        <w:tc>
          <w:tcPr>
            <w:tcW w:w="0" w:type="auto"/>
            <w:tcBorders>
              <w:top w:val="single" w:sz="2" w:space="0" w:color="C3C4C7"/>
              <w:left w:val="single" w:sz="2" w:space="0" w:color="C3C4C7"/>
              <w:bottom w:val="single" w:sz="6" w:space="0" w:color="C3C4C7"/>
              <w:right w:val="single" w:sz="6" w:space="0" w:color="C3C4C7"/>
            </w:tcBorders>
            <w:tcMar>
              <w:top w:w="96" w:type="dxa"/>
              <w:left w:w="96" w:type="dxa"/>
              <w:bottom w:w="96" w:type="dxa"/>
              <w:right w:w="96" w:type="dxa"/>
            </w:tcMar>
            <w:vAlign w:val="center"/>
            <w:hideMark/>
          </w:tcPr>
          <w:p w:rsidR="001F6D54" w:rsidRPr="001F6D54" w:rsidRDefault="001F6D54" w:rsidP="001F6D54">
            <w:pPr>
              <w:spacing w:after="360" w:line="240" w:lineRule="auto"/>
              <w:rPr>
                <w:rFonts w:ascii="inherit" w:eastAsia="Times New Roman" w:hAnsi="inherit" w:cs="Times New Roman"/>
                <w:color w:val="2C3338"/>
                <w:sz w:val="21"/>
                <w:szCs w:val="21"/>
                <w:lang w:eastAsia="fr-FR"/>
              </w:rPr>
            </w:pPr>
            <w:r w:rsidRPr="001F6D54">
              <w:rPr>
                <w:rFonts w:ascii="inherit" w:eastAsia="Times New Roman" w:hAnsi="inherit" w:cs="Times New Roman"/>
                <w:b/>
                <w:bCs/>
                <w:color w:val="2C3338"/>
                <w:sz w:val="21"/>
                <w:szCs w:val="21"/>
                <w:lang w:eastAsia="fr-FR"/>
              </w:rPr>
              <w:t>18 octobre à 20h30 : Concert Trio Flamenco</w:t>
            </w:r>
          </w:p>
          <w:p w:rsidR="001F6D54" w:rsidRPr="001F6D54" w:rsidRDefault="001F6D54" w:rsidP="001F6D54">
            <w:pPr>
              <w:spacing w:after="360" w:line="240" w:lineRule="auto"/>
              <w:rPr>
                <w:rFonts w:ascii="inherit" w:eastAsia="Times New Roman" w:hAnsi="inherit" w:cs="Times New Roman"/>
                <w:color w:val="2C3338"/>
                <w:sz w:val="21"/>
                <w:szCs w:val="21"/>
                <w:lang w:eastAsia="fr-FR"/>
              </w:rPr>
            </w:pPr>
            <w:r w:rsidRPr="001F6D54">
              <w:rPr>
                <w:rFonts w:ascii="inherit" w:eastAsia="Times New Roman" w:hAnsi="inherit" w:cs="Times New Roman"/>
                <w:color w:val="2C3338"/>
                <w:sz w:val="21"/>
                <w:szCs w:val="21"/>
                <w:lang w:eastAsia="fr-FR"/>
              </w:rPr>
              <w:t xml:space="preserve">Nicolas </w:t>
            </w:r>
            <w:proofErr w:type="spellStart"/>
            <w:r w:rsidRPr="001F6D54">
              <w:rPr>
                <w:rFonts w:ascii="inherit" w:eastAsia="Times New Roman" w:hAnsi="inherit" w:cs="Times New Roman"/>
                <w:color w:val="2C3338"/>
                <w:sz w:val="21"/>
                <w:szCs w:val="21"/>
                <w:lang w:eastAsia="fr-FR"/>
              </w:rPr>
              <w:t>Saez</w:t>
            </w:r>
            <w:proofErr w:type="spellEnd"/>
            <w:r w:rsidRPr="001F6D54">
              <w:rPr>
                <w:rFonts w:ascii="inherit" w:eastAsia="Times New Roman" w:hAnsi="inherit" w:cs="Times New Roman"/>
                <w:color w:val="2C3338"/>
                <w:sz w:val="21"/>
                <w:szCs w:val="21"/>
                <w:lang w:eastAsia="fr-FR"/>
              </w:rPr>
              <w:t xml:space="preserve"> est un guitariste et compositeur franco-espagnol appartenant à la nouvelle scène flamenca. Accompagné en trio par Nicolas Frossard au violon et Julien </w:t>
            </w:r>
            <w:proofErr w:type="spellStart"/>
            <w:r w:rsidRPr="001F6D54">
              <w:rPr>
                <w:rFonts w:ascii="inherit" w:eastAsia="Times New Roman" w:hAnsi="inherit" w:cs="Times New Roman"/>
                <w:color w:val="2C3338"/>
                <w:sz w:val="21"/>
                <w:szCs w:val="21"/>
                <w:lang w:eastAsia="fr-FR"/>
              </w:rPr>
              <w:t>Cridelause</w:t>
            </w:r>
            <w:proofErr w:type="spellEnd"/>
            <w:r w:rsidRPr="001F6D54">
              <w:rPr>
                <w:rFonts w:ascii="inherit" w:eastAsia="Times New Roman" w:hAnsi="inherit" w:cs="Times New Roman"/>
                <w:color w:val="2C3338"/>
                <w:sz w:val="21"/>
                <w:szCs w:val="21"/>
                <w:lang w:eastAsia="fr-FR"/>
              </w:rPr>
              <w:t xml:space="preserve"> à la basse, il aborde cet art avec originalité en proposant un répertoire inédit tout en virtuosité. Les musiciens enrichissent le répertoire de leurs univers respectifs. Cette formation instrumentale qui propose un flamenco actuel, mêlant sonorités jazz, classiques et latines, a pour maître mot l’ouverture !</w:t>
            </w:r>
            <w:r w:rsidRPr="001F6D54">
              <w:rPr>
                <w:rFonts w:ascii="inherit" w:eastAsia="Times New Roman" w:hAnsi="inherit" w:cs="Times New Roman"/>
                <w:color w:val="2C3338"/>
                <w:sz w:val="21"/>
                <w:szCs w:val="21"/>
                <w:lang w:eastAsia="fr-FR"/>
              </w:rPr>
              <w:br/>
            </w:r>
            <w:hyperlink r:id="rId34" w:history="1">
              <w:r w:rsidRPr="001F6D54">
                <w:rPr>
                  <w:rFonts w:ascii="inherit" w:eastAsia="Times New Roman" w:hAnsi="inherit" w:cs="Times New Roman"/>
                  <w:color w:val="C9356E"/>
                  <w:sz w:val="21"/>
                  <w:szCs w:val="21"/>
                  <w:u w:val="single"/>
                  <w:lang w:eastAsia="fr-FR"/>
                </w:rPr>
                <w:t>https://www.youtube.com/watch?v=LaY_f49Zc8M</w:t>
              </w:r>
            </w:hyperlink>
          </w:p>
          <w:p w:rsidR="001F6D54" w:rsidRPr="001F6D54" w:rsidRDefault="001F6D54" w:rsidP="001F6D54">
            <w:pPr>
              <w:spacing w:after="360" w:line="240" w:lineRule="auto"/>
              <w:rPr>
                <w:rFonts w:ascii="inherit" w:eastAsia="Times New Roman" w:hAnsi="inherit" w:cs="Times New Roman"/>
                <w:color w:val="2C3338"/>
                <w:sz w:val="21"/>
                <w:szCs w:val="21"/>
                <w:lang w:eastAsia="fr-FR"/>
              </w:rPr>
            </w:pPr>
            <w:hyperlink r:id="rId35" w:history="1">
              <w:r w:rsidRPr="001F6D54">
                <w:rPr>
                  <w:rFonts w:ascii="inherit" w:eastAsia="Times New Roman" w:hAnsi="inherit" w:cs="Times New Roman"/>
                  <w:color w:val="C9356E"/>
                  <w:sz w:val="21"/>
                  <w:szCs w:val="21"/>
                  <w:u w:val="single"/>
                  <w:lang w:eastAsia="fr-FR"/>
                </w:rPr>
                <w:t>https://www.youtube.com/watch?v=-sRAG42Wrpw</w:t>
              </w:r>
            </w:hyperlink>
          </w:p>
          <w:p w:rsidR="001F6D54" w:rsidRPr="001F6D54" w:rsidRDefault="001F6D54" w:rsidP="001F6D54">
            <w:pPr>
              <w:spacing w:after="360" w:line="240" w:lineRule="auto"/>
              <w:rPr>
                <w:rFonts w:ascii="inherit" w:eastAsia="Times New Roman" w:hAnsi="inherit" w:cs="Times New Roman"/>
                <w:color w:val="2C3338"/>
                <w:sz w:val="21"/>
                <w:szCs w:val="21"/>
                <w:lang w:eastAsia="fr-FR"/>
              </w:rPr>
            </w:pPr>
            <w:hyperlink r:id="rId36" w:history="1">
              <w:r w:rsidRPr="001F6D54">
                <w:rPr>
                  <w:rFonts w:ascii="inherit" w:eastAsia="Times New Roman" w:hAnsi="inherit" w:cs="Times New Roman"/>
                  <w:color w:val="C9356E"/>
                  <w:sz w:val="21"/>
                  <w:szCs w:val="21"/>
                  <w:u w:val="single"/>
                  <w:lang w:eastAsia="fr-FR"/>
                </w:rPr>
                <w:t>http://nicolas-saez.com/</w:t>
              </w:r>
            </w:hyperlink>
          </w:p>
        </w:tc>
      </w:tr>
    </w:tbl>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 </w:t>
      </w:r>
    </w:p>
    <w:p w:rsidR="001F6D54" w:rsidRPr="001F6D54" w:rsidRDefault="001F6D54" w:rsidP="001F6D54">
      <w:pPr>
        <w:spacing w:after="36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&amp;&amp;&amp;&amp;&amp;&amp;&amp;&amp;&amp;&amp;&amp;&amp;&amp;&amp;&amp;&amp;&amp;&amp;</w:t>
      </w:r>
    </w:p>
    <w:p w:rsidR="001F6D54" w:rsidRDefault="001F6D54" w:rsidP="00C74643">
      <w:pPr>
        <w:pStyle w:val="Titre2"/>
        <w:rPr>
          <w:rFonts w:eastAsia="Times New Roman"/>
          <w:lang w:eastAsia="fr-FR"/>
        </w:rPr>
      </w:pPr>
      <w:bookmarkStart w:id="9" w:name="_Toc20495228"/>
      <w:r w:rsidRPr="001F6D54">
        <w:rPr>
          <w:rFonts w:eastAsia="Times New Roman"/>
          <w:lang w:eastAsia="fr-FR"/>
        </w:rPr>
        <w:t>Sur les épaules de Marx</w:t>
      </w:r>
      <w:bookmarkEnd w:id="9"/>
    </w:p>
    <w:p w:rsidR="00C74643" w:rsidRPr="00C74643" w:rsidRDefault="00C74643" w:rsidP="00C74643">
      <w:pPr>
        <w:rPr>
          <w:lang w:eastAsia="fr-FR"/>
        </w:rPr>
      </w:pPr>
    </w:p>
    <w:p w:rsidR="001F6D54" w:rsidRPr="001F6D54" w:rsidRDefault="001F6D54" w:rsidP="001F6D54">
      <w:pPr>
        <w:spacing w:after="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noProof/>
          <w:color w:val="2C3338"/>
          <w:sz w:val="24"/>
          <w:szCs w:val="24"/>
          <w:lang w:eastAsia="fr-FR"/>
        </w:rPr>
        <w:drawing>
          <wp:inline distT="0" distB="0" distL="0" distR="0" wp14:anchorId="3060E568" wp14:editId="104DA5DE">
            <wp:extent cx="952500" cy="952500"/>
            <wp:effectExtent l="0" t="0" r="0" b="0"/>
            <wp:docPr id="11" name="Image 11" descr="unnam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unnamed"/>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952500" cy="952500"/>
                    </a:xfrm>
                    <a:prstGeom prst="rect">
                      <a:avLst/>
                    </a:prstGeom>
                    <a:noFill/>
                    <a:ln>
                      <a:noFill/>
                    </a:ln>
                  </pic:spPr>
                </pic:pic>
              </a:graphicData>
            </a:graphic>
          </wp:inline>
        </w:drawing>
      </w:r>
    </w:p>
    <w:p w:rsidR="001F6D54" w:rsidRPr="001F6D54" w:rsidRDefault="001F6D54" w:rsidP="001F6D54">
      <w:pPr>
        <w:spacing w:after="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https://www.youtube.com/channel/UCpV7kRLwb1XGWk2tT2yXaMw</w:t>
      </w:r>
    </w:p>
    <w:p w:rsidR="001F6D54" w:rsidRPr="001F6D54" w:rsidRDefault="001F6D54" w:rsidP="001F6D54">
      <w:pPr>
        <w:spacing w:after="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Des </w:t>
      </w:r>
      <w:proofErr w:type="spellStart"/>
      <w:r w:rsidRPr="001F6D54">
        <w:rPr>
          <w:rFonts w:ascii="Noto Serif" w:eastAsia="Times New Roman" w:hAnsi="Noto Serif" w:cs="Times New Roman"/>
          <w:color w:val="2C3338"/>
          <w:sz w:val="24"/>
          <w:szCs w:val="24"/>
          <w:lang w:eastAsia="fr-FR"/>
        </w:rPr>
        <w:t>militant-es</w:t>
      </w:r>
      <w:proofErr w:type="spellEnd"/>
      <w:r w:rsidRPr="001F6D54">
        <w:rPr>
          <w:rFonts w:ascii="Noto Serif" w:eastAsia="Times New Roman" w:hAnsi="Noto Serif" w:cs="Times New Roman"/>
          <w:color w:val="2C3338"/>
          <w:sz w:val="24"/>
          <w:szCs w:val="24"/>
          <w:lang w:eastAsia="fr-FR"/>
        </w:rPr>
        <w:t xml:space="preserve"> de la région parisienne (dont l'une, Thalia </w:t>
      </w:r>
      <w:proofErr w:type="spellStart"/>
      <w:r w:rsidRPr="001F6D54">
        <w:rPr>
          <w:rFonts w:ascii="Noto Serif" w:eastAsia="Times New Roman" w:hAnsi="Noto Serif" w:cs="Times New Roman"/>
          <w:color w:val="2C3338"/>
          <w:sz w:val="24"/>
          <w:szCs w:val="24"/>
          <w:lang w:eastAsia="fr-FR"/>
        </w:rPr>
        <w:t>Denape</w:t>
      </w:r>
      <w:proofErr w:type="spellEnd"/>
      <w:r w:rsidRPr="001F6D54">
        <w:rPr>
          <w:rFonts w:ascii="Noto Serif" w:eastAsia="Times New Roman" w:hAnsi="Noto Serif" w:cs="Times New Roman"/>
          <w:color w:val="2C3338"/>
          <w:sz w:val="24"/>
          <w:szCs w:val="24"/>
          <w:lang w:eastAsia="fr-FR"/>
        </w:rPr>
        <w:t xml:space="preserve">, est originaire de Pau) proposent des vidéos sur l'économie, le chômage, les gilets jaunes... à voir sur </w:t>
      </w:r>
      <w:proofErr w:type="spellStart"/>
      <w:r w:rsidRPr="001F6D54">
        <w:rPr>
          <w:rFonts w:ascii="Noto Serif" w:eastAsia="Times New Roman" w:hAnsi="Noto Serif" w:cs="Times New Roman"/>
          <w:color w:val="2C3338"/>
          <w:sz w:val="24"/>
          <w:szCs w:val="24"/>
          <w:lang w:eastAsia="fr-FR"/>
        </w:rPr>
        <w:t>youtube</w:t>
      </w:r>
      <w:proofErr w:type="spellEnd"/>
      <w:r w:rsidRPr="001F6D54">
        <w:rPr>
          <w:rFonts w:ascii="Noto Serif" w:eastAsia="Times New Roman" w:hAnsi="Noto Serif" w:cs="Times New Roman"/>
          <w:color w:val="2C3338"/>
          <w:sz w:val="24"/>
          <w:szCs w:val="24"/>
          <w:lang w:eastAsia="fr-FR"/>
        </w:rPr>
        <w:t xml:space="preserve"> :</w:t>
      </w:r>
    </w:p>
    <w:p w:rsidR="001F6D54" w:rsidRPr="001F6D54" w:rsidRDefault="001F6D54" w:rsidP="001F6D54">
      <w:pPr>
        <w:spacing w:after="0" w:line="240" w:lineRule="auto"/>
        <w:rPr>
          <w:rFonts w:ascii="Noto Serif" w:eastAsia="Times New Roman" w:hAnsi="Noto Serif" w:cs="Times New Roman"/>
          <w:color w:val="2C3338"/>
          <w:sz w:val="24"/>
          <w:szCs w:val="24"/>
          <w:lang w:eastAsia="fr-FR"/>
        </w:rPr>
      </w:pPr>
      <w:proofErr w:type="gramStart"/>
      <w:r w:rsidRPr="001F6D54">
        <w:rPr>
          <w:rFonts w:ascii="Noto Serif" w:eastAsia="Times New Roman" w:hAnsi="Noto Serif" w:cs="Times New Roman"/>
          <w:color w:val="2C3338"/>
          <w:sz w:val="24"/>
          <w:szCs w:val="24"/>
          <w:lang w:eastAsia="fr-FR"/>
        </w:rPr>
        <w:t>par</w:t>
      </w:r>
      <w:proofErr w:type="gramEnd"/>
      <w:r w:rsidRPr="001F6D54">
        <w:rPr>
          <w:rFonts w:ascii="Noto Serif" w:eastAsia="Times New Roman" w:hAnsi="Noto Serif" w:cs="Times New Roman"/>
          <w:color w:val="2C3338"/>
          <w:sz w:val="24"/>
          <w:szCs w:val="24"/>
          <w:lang w:eastAsia="fr-FR"/>
        </w:rPr>
        <w:t xml:space="preserve"> exemple : </w:t>
      </w:r>
      <w:hyperlink r:id="rId38" w:tgtFrame="_blank" w:history="1">
        <w:r w:rsidRPr="001F6D54">
          <w:rPr>
            <w:rFonts w:ascii="Noto Serif" w:eastAsia="Times New Roman" w:hAnsi="Noto Serif" w:cs="Times New Roman"/>
            <w:color w:val="C9356E"/>
            <w:sz w:val="24"/>
            <w:szCs w:val="24"/>
            <w:u w:val="single"/>
            <w:lang w:eastAsia="fr-FR"/>
          </w:rPr>
          <w:t>https://www.youtube.com/watch?v=8VV3vYSuviI</w:t>
        </w:r>
      </w:hyperlink>
      <w:r w:rsidRPr="001F6D54">
        <w:rPr>
          <w:rFonts w:ascii="Noto Serif" w:eastAsia="Times New Roman" w:hAnsi="Noto Serif" w:cs="Times New Roman"/>
          <w:color w:val="2C3338"/>
          <w:sz w:val="24"/>
          <w:szCs w:val="24"/>
          <w:lang w:eastAsia="fr-FR"/>
        </w:rPr>
        <w:br/>
      </w:r>
    </w:p>
    <w:p w:rsidR="001F6D54" w:rsidRPr="001F6D54" w:rsidRDefault="001F6D54" w:rsidP="001F6D54">
      <w:pPr>
        <w:spacing w:after="0" w:line="240" w:lineRule="auto"/>
        <w:rPr>
          <w:rFonts w:ascii="Noto Serif" w:eastAsia="Times New Roman" w:hAnsi="Noto Serif" w:cs="Times New Roman"/>
          <w:color w:val="2C3338"/>
          <w:sz w:val="24"/>
          <w:szCs w:val="24"/>
          <w:lang w:eastAsia="fr-FR"/>
        </w:rPr>
      </w:pPr>
      <w:proofErr w:type="gramStart"/>
      <w:r w:rsidRPr="001F6D54">
        <w:rPr>
          <w:rFonts w:ascii="Noto Serif" w:eastAsia="Times New Roman" w:hAnsi="Noto Serif" w:cs="Times New Roman"/>
          <w:color w:val="2C3338"/>
          <w:sz w:val="24"/>
          <w:szCs w:val="24"/>
          <w:lang w:eastAsia="fr-FR"/>
        </w:rPr>
        <w:t>ou</w:t>
      </w:r>
      <w:proofErr w:type="gramEnd"/>
      <w:r w:rsidRPr="001F6D54">
        <w:rPr>
          <w:rFonts w:ascii="Noto Serif" w:eastAsia="Times New Roman" w:hAnsi="Noto Serif" w:cs="Times New Roman"/>
          <w:color w:val="2C3338"/>
          <w:sz w:val="24"/>
          <w:szCs w:val="24"/>
          <w:lang w:eastAsia="fr-FR"/>
        </w:rPr>
        <w:t xml:space="preserve"> : </w:t>
      </w:r>
      <w:hyperlink r:id="rId39" w:history="1">
        <w:r w:rsidRPr="001F6D54">
          <w:rPr>
            <w:rFonts w:ascii="Noto Serif" w:eastAsia="Times New Roman" w:hAnsi="Noto Serif" w:cs="Times New Roman"/>
            <w:color w:val="C9356E"/>
            <w:sz w:val="24"/>
            <w:szCs w:val="24"/>
            <w:u w:val="single"/>
            <w:lang w:eastAsia="fr-FR"/>
          </w:rPr>
          <w:t>https://www.youtube.com/watch?v=6R68ZRrW7-w</w:t>
        </w:r>
      </w:hyperlink>
    </w:p>
    <w:p w:rsidR="001F6D54" w:rsidRPr="001F6D54" w:rsidRDefault="001F6D54" w:rsidP="001F6D54">
      <w:pPr>
        <w:spacing w:after="0"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t> </w:t>
      </w:r>
    </w:p>
    <w:p w:rsidR="001F6D54" w:rsidRPr="001F6D54" w:rsidRDefault="001F6D54" w:rsidP="001F6D54">
      <w:pPr>
        <w:spacing w:line="240" w:lineRule="auto"/>
        <w:rPr>
          <w:rFonts w:ascii="Noto Serif" w:eastAsia="Times New Roman" w:hAnsi="Noto Serif" w:cs="Times New Roman"/>
          <w:color w:val="2C3338"/>
          <w:sz w:val="24"/>
          <w:szCs w:val="24"/>
          <w:lang w:eastAsia="fr-FR"/>
        </w:rPr>
      </w:pPr>
      <w:r w:rsidRPr="001F6D54">
        <w:rPr>
          <w:rFonts w:ascii="Noto Serif" w:eastAsia="Times New Roman" w:hAnsi="Noto Serif" w:cs="Times New Roman"/>
          <w:color w:val="2C3338"/>
          <w:sz w:val="24"/>
          <w:szCs w:val="24"/>
          <w:lang w:eastAsia="fr-FR"/>
        </w:rPr>
        <w:lastRenderedPageBreak/>
        <w:t xml:space="preserve">SLEM lance une cagnotte pour leurs vidéos pour acheter du bon matériel,  un nouveau logo tout neuf etc.  Vous leur donnez un petit coup de pouce ? </w:t>
      </w:r>
      <w:hyperlink r:id="rId40" w:anchor="/" w:tgtFrame="_blank" w:history="1">
        <w:r w:rsidRPr="001F6D54">
          <w:rPr>
            <w:rFonts w:ascii="Noto Serif" w:eastAsia="Times New Roman" w:hAnsi="Noto Serif" w:cs="Times New Roman"/>
            <w:color w:val="C9356E"/>
            <w:sz w:val="24"/>
            <w:szCs w:val="24"/>
            <w:u w:val="single"/>
            <w:lang w:eastAsia="fr-FR"/>
          </w:rPr>
          <w:t>https://www.okpal.com/une-saison-3-et-plus-pour-sur-les-epaules-de-mar/#/</w:t>
        </w:r>
      </w:hyperlink>
    </w:p>
    <w:p w:rsidR="00DF0EF6" w:rsidRDefault="00DF0EF6"/>
    <w:sectPr w:rsidR="00DF0EF6">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00000000" w:usb2="00000000"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Georgia">
    <w:panose1 w:val="02040502050405020303"/>
    <w:charset w:val="00"/>
    <w:family w:val="roman"/>
    <w:pitch w:val="variable"/>
    <w:sig w:usb0="00000287" w:usb1="00000000" w:usb2="00000000" w:usb3="00000000" w:csb0="0000009F" w:csb1="00000000"/>
  </w:font>
  <w:font w:name="Noto Serif">
    <w:altName w:val="Times New Roman"/>
    <w:charset w:val="00"/>
    <w:family w:val="auto"/>
    <w:pitch w:val="default"/>
  </w:font>
  <w:font w:name="inherit">
    <w:altName w:val="Times New Roman"/>
    <w:panose1 w:val="00000000000000000000"/>
    <w:charset w:val="00"/>
    <w:family w:val="roman"/>
    <w:notTrueType/>
    <w:pitch w:val="default"/>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94F42DF"/>
    <w:multiLevelType w:val="multilevel"/>
    <w:tmpl w:val="5D223A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3C2632AD"/>
    <w:multiLevelType w:val="multilevel"/>
    <w:tmpl w:val="A1D295E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F6D54"/>
    <w:rsid w:val="0013389C"/>
    <w:rsid w:val="001F6D54"/>
    <w:rsid w:val="00A501CF"/>
    <w:rsid w:val="00C74643"/>
    <w:rsid w:val="00DF0EF6"/>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C746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C7464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F6D5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F6D54"/>
    <w:rPr>
      <w:rFonts w:ascii="Tahoma" w:hAnsi="Tahoma" w:cs="Tahoma"/>
      <w:sz w:val="16"/>
      <w:szCs w:val="16"/>
    </w:rPr>
  </w:style>
  <w:style w:type="character" w:customStyle="1" w:styleId="Titre2Car">
    <w:name w:val="Titre 2 Car"/>
    <w:basedOn w:val="Policepardfaut"/>
    <w:link w:val="Titre2"/>
    <w:uiPriority w:val="9"/>
    <w:rsid w:val="00C74643"/>
    <w:rPr>
      <w:rFonts w:asciiTheme="majorHAnsi" w:eastAsiaTheme="majorEastAsia" w:hAnsiTheme="majorHAnsi" w:cstheme="majorBidi"/>
      <w:b/>
      <w:bCs/>
      <w:color w:val="4F81BD" w:themeColor="accent1"/>
      <w:sz w:val="26"/>
      <w:szCs w:val="26"/>
    </w:rPr>
  </w:style>
  <w:style w:type="character" w:customStyle="1" w:styleId="Titre1Car">
    <w:name w:val="Titre 1 Car"/>
    <w:basedOn w:val="Policepardfaut"/>
    <w:link w:val="Titre1"/>
    <w:uiPriority w:val="9"/>
    <w:rsid w:val="00C74643"/>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unhideWhenUsed/>
    <w:qFormat/>
    <w:rsid w:val="00C74643"/>
    <w:pPr>
      <w:outlineLvl w:val="9"/>
    </w:pPr>
    <w:rPr>
      <w:lang w:eastAsia="fr-FR"/>
    </w:rPr>
  </w:style>
  <w:style w:type="paragraph" w:styleId="TM2">
    <w:name w:val="toc 2"/>
    <w:basedOn w:val="Normal"/>
    <w:next w:val="Normal"/>
    <w:autoRedefine/>
    <w:uiPriority w:val="39"/>
    <w:unhideWhenUsed/>
    <w:rsid w:val="00C74643"/>
    <w:pPr>
      <w:spacing w:after="100"/>
      <w:ind w:left="220"/>
    </w:pPr>
  </w:style>
  <w:style w:type="character" w:styleId="Lienhypertexte">
    <w:name w:val="Hyperlink"/>
    <w:basedOn w:val="Policepardfaut"/>
    <w:uiPriority w:val="99"/>
    <w:unhideWhenUsed/>
    <w:rsid w:val="00C7464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Titre1">
    <w:name w:val="heading 1"/>
    <w:basedOn w:val="Normal"/>
    <w:next w:val="Normal"/>
    <w:link w:val="Titre1Car"/>
    <w:uiPriority w:val="9"/>
    <w:qFormat/>
    <w:rsid w:val="00C74643"/>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Titre2">
    <w:name w:val="heading 2"/>
    <w:basedOn w:val="Normal"/>
    <w:next w:val="Normal"/>
    <w:link w:val="Titre2Car"/>
    <w:uiPriority w:val="9"/>
    <w:unhideWhenUsed/>
    <w:qFormat/>
    <w:rsid w:val="00C74643"/>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styleId="Textedebulles">
    <w:name w:val="Balloon Text"/>
    <w:basedOn w:val="Normal"/>
    <w:link w:val="TextedebullesCar"/>
    <w:uiPriority w:val="99"/>
    <w:semiHidden/>
    <w:unhideWhenUsed/>
    <w:rsid w:val="001F6D54"/>
    <w:pPr>
      <w:spacing w:after="0" w:line="240" w:lineRule="auto"/>
    </w:pPr>
    <w:rPr>
      <w:rFonts w:ascii="Tahoma" w:hAnsi="Tahoma" w:cs="Tahoma"/>
      <w:sz w:val="16"/>
      <w:szCs w:val="16"/>
    </w:rPr>
  </w:style>
  <w:style w:type="character" w:customStyle="1" w:styleId="TextedebullesCar">
    <w:name w:val="Texte de bulles Car"/>
    <w:basedOn w:val="Policepardfaut"/>
    <w:link w:val="Textedebulles"/>
    <w:uiPriority w:val="99"/>
    <w:semiHidden/>
    <w:rsid w:val="001F6D54"/>
    <w:rPr>
      <w:rFonts w:ascii="Tahoma" w:hAnsi="Tahoma" w:cs="Tahoma"/>
      <w:sz w:val="16"/>
      <w:szCs w:val="16"/>
    </w:rPr>
  </w:style>
  <w:style w:type="character" w:customStyle="1" w:styleId="Titre2Car">
    <w:name w:val="Titre 2 Car"/>
    <w:basedOn w:val="Policepardfaut"/>
    <w:link w:val="Titre2"/>
    <w:uiPriority w:val="9"/>
    <w:rsid w:val="00C74643"/>
    <w:rPr>
      <w:rFonts w:asciiTheme="majorHAnsi" w:eastAsiaTheme="majorEastAsia" w:hAnsiTheme="majorHAnsi" w:cstheme="majorBidi"/>
      <w:b/>
      <w:bCs/>
      <w:color w:val="4F81BD" w:themeColor="accent1"/>
      <w:sz w:val="26"/>
      <w:szCs w:val="26"/>
    </w:rPr>
  </w:style>
  <w:style w:type="character" w:customStyle="1" w:styleId="Titre1Car">
    <w:name w:val="Titre 1 Car"/>
    <w:basedOn w:val="Policepardfaut"/>
    <w:link w:val="Titre1"/>
    <w:uiPriority w:val="9"/>
    <w:rsid w:val="00C74643"/>
    <w:rPr>
      <w:rFonts w:asciiTheme="majorHAnsi" w:eastAsiaTheme="majorEastAsia" w:hAnsiTheme="majorHAnsi" w:cstheme="majorBidi"/>
      <w:b/>
      <w:bCs/>
      <w:color w:val="365F91" w:themeColor="accent1" w:themeShade="BF"/>
      <w:sz w:val="28"/>
      <w:szCs w:val="28"/>
    </w:rPr>
  </w:style>
  <w:style w:type="paragraph" w:styleId="En-ttedetabledesmatires">
    <w:name w:val="TOC Heading"/>
    <w:basedOn w:val="Titre1"/>
    <w:next w:val="Normal"/>
    <w:uiPriority w:val="39"/>
    <w:unhideWhenUsed/>
    <w:qFormat/>
    <w:rsid w:val="00C74643"/>
    <w:pPr>
      <w:outlineLvl w:val="9"/>
    </w:pPr>
    <w:rPr>
      <w:lang w:eastAsia="fr-FR"/>
    </w:rPr>
  </w:style>
  <w:style w:type="paragraph" w:styleId="TM2">
    <w:name w:val="toc 2"/>
    <w:basedOn w:val="Normal"/>
    <w:next w:val="Normal"/>
    <w:autoRedefine/>
    <w:uiPriority w:val="39"/>
    <w:unhideWhenUsed/>
    <w:rsid w:val="00C74643"/>
    <w:pPr>
      <w:spacing w:after="100"/>
      <w:ind w:left="220"/>
    </w:pPr>
  </w:style>
  <w:style w:type="character" w:styleId="Lienhypertexte">
    <w:name w:val="Hyperlink"/>
    <w:basedOn w:val="Policepardfaut"/>
    <w:uiPriority w:val="99"/>
    <w:unhideWhenUsed/>
    <w:rsid w:val="00C7464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45068237">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347802018">
          <w:marLeft w:val="0"/>
          <w:marRight w:val="0"/>
          <w:marTop w:val="0"/>
          <w:marBottom w:val="0"/>
          <w:divBdr>
            <w:top w:val="none" w:sz="0" w:space="0" w:color="auto"/>
            <w:left w:val="none" w:sz="0" w:space="0" w:color="auto"/>
            <w:bottom w:val="none" w:sz="0" w:space="0" w:color="auto"/>
            <w:right w:val="none" w:sz="0" w:space="0" w:color="auto"/>
          </w:divBdr>
          <w:divsChild>
            <w:div w:id="15281315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9859199">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340663592">
          <w:marLeft w:val="0"/>
          <w:marRight w:val="0"/>
          <w:marTop w:val="0"/>
          <w:marBottom w:val="0"/>
          <w:divBdr>
            <w:top w:val="none" w:sz="0" w:space="0" w:color="auto"/>
            <w:left w:val="none" w:sz="0" w:space="0" w:color="auto"/>
            <w:bottom w:val="none" w:sz="0" w:space="0" w:color="auto"/>
            <w:right w:val="none" w:sz="0" w:space="0" w:color="auto"/>
          </w:divBdr>
          <w:divsChild>
            <w:div w:id="1109742171">
              <w:marLeft w:val="0"/>
              <w:marRight w:val="0"/>
              <w:marTop w:val="0"/>
              <w:marBottom w:val="0"/>
              <w:divBdr>
                <w:top w:val="none" w:sz="0" w:space="0" w:color="auto"/>
                <w:left w:val="none" w:sz="0" w:space="0" w:color="auto"/>
                <w:bottom w:val="none" w:sz="0" w:space="0" w:color="auto"/>
                <w:right w:val="none" w:sz="0" w:space="0" w:color="auto"/>
              </w:divBdr>
              <w:divsChild>
                <w:div w:id="979309825">
                  <w:marLeft w:val="0"/>
                  <w:marRight w:val="0"/>
                  <w:marTop w:val="0"/>
                  <w:marBottom w:val="0"/>
                  <w:divBdr>
                    <w:top w:val="none" w:sz="0" w:space="0" w:color="auto"/>
                    <w:left w:val="none" w:sz="0" w:space="0" w:color="auto"/>
                    <w:bottom w:val="none" w:sz="0" w:space="0" w:color="auto"/>
                    <w:right w:val="none" w:sz="0" w:space="0" w:color="auto"/>
                  </w:divBdr>
                </w:div>
                <w:div w:id="1714767450">
                  <w:marLeft w:val="0"/>
                  <w:marRight w:val="0"/>
                  <w:marTop w:val="0"/>
                  <w:marBottom w:val="0"/>
                  <w:divBdr>
                    <w:top w:val="none" w:sz="0" w:space="0" w:color="auto"/>
                    <w:left w:val="none" w:sz="0" w:space="0" w:color="auto"/>
                    <w:bottom w:val="none" w:sz="0" w:space="0" w:color="auto"/>
                    <w:right w:val="none" w:sz="0" w:space="0" w:color="auto"/>
                  </w:divBdr>
                </w:div>
                <w:div w:id="2124574524">
                  <w:marLeft w:val="0"/>
                  <w:marRight w:val="0"/>
                  <w:marTop w:val="0"/>
                  <w:marBottom w:val="0"/>
                  <w:divBdr>
                    <w:top w:val="none" w:sz="0" w:space="0" w:color="auto"/>
                    <w:left w:val="none" w:sz="0" w:space="0" w:color="auto"/>
                    <w:bottom w:val="none" w:sz="0" w:space="0" w:color="auto"/>
                    <w:right w:val="none" w:sz="0" w:space="0" w:color="auto"/>
                  </w:divBdr>
                </w:div>
                <w:div w:id="2012682686">
                  <w:marLeft w:val="0"/>
                  <w:marRight w:val="0"/>
                  <w:marTop w:val="0"/>
                  <w:marBottom w:val="0"/>
                  <w:divBdr>
                    <w:top w:val="none" w:sz="0" w:space="0" w:color="auto"/>
                    <w:left w:val="none" w:sz="0" w:space="0" w:color="auto"/>
                    <w:bottom w:val="none" w:sz="0" w:space="0" w:color="auto"/>
                    <w:right w:val="none" w:sz="0" w:space="0" w:color="auto"/>
                  </w:divBdr>
                </w:div>
                <w:div w:id="816532169">
                  <w:marLeft w:val="0"/>
                  <w:marRight w:val="0"/>
                  <w:marTop w:val="0"/>
                  <w:marBottom w:val="0"/>
                  <w:divBdr>
                    <w:top w:val="none" w:sz="0" w:space="0" w:color="auto"/>
                    <w:left w:val="none" w:sz="0" w:space="0" w:color="auto"/>
                    <w:bottom w:val="none" w:sz="0" w:space="0" w:color="auto"/>
                    <w:right w:val="none" w:sz="0" w:space="0" w:color="auto"/>
                  </w:divBdr>
                </w:div>
                <w:div w:id="6998176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353736">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2034335321">
          <w:marLeft w:val="0"/>
          <w:marRight w:val="0"/>
          <w:marTop w:val="0"/>
          <w:marBottom w:val="0"/>
          <w:divBdr>
            <w:top w:val="none" w:sz="0" w:space="0" w:color="auto"/>
            <w:left w:val="none" w:sz="0" w:space="0" w:color="auto"/>
            <w:bottom w:val="none" w:sz="0" w:space="0" w:color="auto"/>
            <w:right w:val="none" w:sz="0" w:space="0" w:color="auto"/>
          </w:divBdr>
          <w:divsChild>
            <w:div w:id="1653177212">
              <w:marLeft w:val="0"/>
              <w:marRight w:val="0"/>
              <w:marTop w:val="0"/>
              <w:marBottom w:val="0"/>
              <w:divBdr>
                <w:top w:val="none" w:sz="0" w:space="0" w:color="auto"/>
                <w:left w:val="none" w:sz="0" w:space="0" w:color="auto"/>
                <w:bottom w:val="none" w:sz="0" w:space="0" w:color="auto"/>
                <w:right w:val="none" w:sz="0" w:space="0" w:color="auto"/>
              </w:divBdr>
              <w:divsChild>
                <w:div w:id="24714845">
                  <w:marLeft w:val="0"/>
                  <w:marRight w:val="0"/>
                  <w:marTop w:val="0"/>
                  <w:marBottom w:val="0"/>
                  <w:divBdr>
                    <w:top w:val="none" w:sz="0" w:space="0" w:color="auto"/>
                    <w:left w:val="none" w:sz="0" w:space="0" w:color="auto"/>
                    <w:bottom w:val="none" w:sz="0" w:space="0" w:color="auto"/>
                    <w:right w:val="none" w:sz="0" w:space="0" w:color="auto"/>
                  </w:divBdr>
                </w:div>
                <w:div w:id="158788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67817802">
      <w:bodyDiv w:val="1"/>
      <w:marLeft w:val="150"/>
      <w:marRight w:val="150"/>
      <w:marTop w:val="480"/>
      <w:marBottom w:val="1080"/>
      <w:divBdr>
        <w:top w:val="none" w:sz="0" w:space="0" w:color="auto"/>
        <w:left w:val="none" w:sz="0" w:space="0" w:color="auto"/>
        <w:bottom w:val="none" w:sz="0" w:space="0" w:color="auto"/>
        <w:right w:val="none" w:sz="0" w:space="0" w:color="auto"/>
      </w:divBdr>
      <w:divsChild>
        <w:div w:id="1398939112">
          <w:marLeft w:val="0"/>
          <w:marRight w:val="0"/>
          <w:marTop w:val="0"/>
          <w:marBottom w:val="0"/>
          <w:divBdr>
            <w:top w:val="none" w:sz="0" w:space="0" w:color="auto"/>
            <w:left w:val="none" w:sz="0" w:space="0" w:color="auto"/>
            <w:bottom w:val="none" w:sz="0" w:space="0" w:color="auto"/>
            <w:right w:val="none" w:sz="0" w:space="0" w:color="auto"/>
          </w:divBdr>
          <w:divsChild>
            <w:div w:id="157498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espacesmarxaquitainebordeauxgironde.wordpress.com/" TargetMode="External"/><Relationship Id="rId13" Type="http://schemas.openxmlformats.org/officeDocument/2006/relationships/image" Target="media/image3.jpeg"/><Relationship Id="rId18" Type="http://schemas.openxmlformats.org/officeDocument/2006/relationships/hyperlink" Target="https://www.facebook.com/pg/cauri33/posts/?ref=page_internal" TargetMode="External"/><Relationship Id="rId26" Type="http://schemas.openxmlformats.org/officeDocument/2006/relationships/hyperlink" Target="http://www.lamachinealire.com/" TargetMode="External"/><Relationship Id="rId39" Type="http://schemas.openxmlformats.org/officeDocument/2006/relationships/hyperlink" Target="https://www.youtube.com/watch?v=GD0TIo37nsU" TargetMode="External"/><Relationship Id="rId3" Type="http://schemas.openxmlformats.org/officeDocument/2006/relationships/styles" Target="styles.xml"/><Relationship Id="rId21" Type="http://schemas.openxmlformats.org/officeDocument/2006/relationships/hyperlink" Target="http://www.rigfm-projets.fr/article?article=179" TargetMode="External"/><Relationship Id="rId34" Type="http://schemas.openxmlformats.org/officeDocument/2006/relationships/hyperlink" Target="https://www.youtube.com/watch?v=LaY_f49Zc8M" TargetMode="External"/><Relationship Id="rId42" Type="http://schemas.openxmlformats.org/officeDocument/2006/relationships/theme" Target="theme/theme1.xml"/><Relationship Id="rId7" Type="http://schemas.openxmlformats.org/officeDocument/2006/relationships/image" Target="media/image1.png"/><Relationship Id="rId12" Type="http://schemas.openxmlformats.org/officeDocument/2006/relationships/hyperlink" Target="mailto:ldh-begles@protonmail.com" TargetMode="External"/><Relationship Id="rId17" Type="http://schemas.openxmlformats.org/officeDocument/2006/relationships/image" Target="media/image5.jpeg"/><Relationship Id="rId25" Type="http://schemas.openxmlformats.org/officeDocument/2006/relationships/image" Target="media/image10.png"/><Relationship Id="rId33" Type="http://schemas.openxmlformats.org/officeDocument/2006/relationships/hyperlink" Target="mailto:theatre.le.levain@gmail.com" TargetMode="External"/><Relationship Id="rId38" Type="http://schemas.openxmlformats.org/officeDocument/2006/relationships/hyperlink" Target="https://www.youtube.com/watch?v=8VV3vYSuviI" TargetMode="External"/><Relationship Id="rId2" Type="http://schemas.openxmlformats.org/officeDocument/2006/relationships/numbering" Target="numbering.xml"/><Relationship Id="rId16" Type="http://schemas.openxmlformats.org/officeDocument/2006/relationships/hyperlink" Target="https://i2.wp.com/memoiresetpartages.com/wp-content/uploads/2019/09/Cauri-2.png?resize=733%2C1024" TargetMode="External"/><Relationship Id="rId20" Type="http://schemas.openxmlformats.org/officeDocument/2006/relationships/image" Target="media/image6.png"/><Relationship Id="rId29" Type="http://schemas.openxmlformats.org/officeDocument/2006/relationships/hyperlink" Target="http://www.siphonart.fr/portfolio/le-voyage-damadou/" TargetMode="External"/><Relationship Id="rId41"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associationlyra@gmail.com" TargetMode="External"/><Relationship Id="rId24" Type="http://schemas.openxmlformats.org/officeDocument/2006/relationships/image" Target="media/image9.jpeg"/><Relationship Id="rId32" Type="http://schemas.openxmlformats.org/officeDocument/2006/relationships/hyperlink" Target="mailto:theatre.le.levain@gmail.com" TargetMode="External"/><Relationship Id="rId37" Type="http://schemas.openxmlformats.org/officeDocument/2006/relationships/image" Target="media/image12.jpeg"/><Relationship Id="rId40" Type="http://schemas.openxmlformats.org/officeDocument/2006/relationships/hyperlink" Target="https://www.okpal.com/une-saison-3-et-plus-pour-sur-les-epaules-de-mar/" TargetMode="External"/><Relationship Id="rId5" Type="http://schemas.openxmlformats.org/officeDocument/2006/relationships/settings" Target="settings.xml"/><Relationship Id="rId15" Type="http://schemas.openxmlformats.org/officeDocument/2006/relationships/hyperlink" Target="https://espacesmarxaquitainebordeauxgironde.files.wordpress.com/2019/09/28sept2019_journc3a9e_droit_avortement.pdf" TargetMode="External"/><Relationship Id="rId23" Type="http://schemas.openxmlformats.org/officeDocument/2006/relationships/image" Target="media/image8.png"/><Relationship Id="rId28" Type="http://schemas.openxmlformats.org/officeDocument/2006/relationships/hyperlink" Target="http://adap31.overblog.com/2014/04/conte-paysan-medieval-la-victoire-de-l-ogre.html" TargetMode="External"/><Relationship Id="rId36" Type="http://schemas.openxmlformats.org/officeDocument/2006/relationships/hyperlink" Target="http://nicolas-saez.com/" TargetMode="External"/><Relationship Id="rId10" Type="http://schemas.openxmlformats.org/officeDocument/2006/relationships/hyperlink" Target="https://espacesmarxaquitainebordeauxgironde.files.wordpress.com/2019/09/au-coeur-de-la-musique-albanaise.pdf" TargetMode="External"/><Relationship Id="rId19" Type="http://schemas.openxmlformats.org/officeDocument/2006/relationships/hyperlink" Target="http://memoiresetpartages.com/genocide-des-tutsis-un-colloque-citoyen-a-begles-28-septembre-2019/?fbclid=IwAR2_LspkxnocHqUblCXaC0wRdDLZfHJTsPGFQLvuuVJVx7MxlzSITQn7lJw" TargetMode="External"/><Relationship Id="rId31" Type="http://schemas.openxmlformats.org/officeDocument/2006/relationships/hyperlink" Target="mailto:theatre.le.levain@gmail.com" TargetMode="External"/><Relationship Id="rId4" Type="http://schemas.microsoft.com/office/2007/relationships/stylesWithEffects" Target="stylesWithEffects.xml"/><Relationship Id="rId9" Type="http://schemas.openxmlformats.org/officeDocument/2006/relationships/image" Target="media/image2.jpeg"/><Relationship Id="rId14" Type="http://schemas.openxmlformats.org/officeDocument/2006/relationships/image" Target="media/image4.png"/><Relationship Id="rId22" Type="http://schemas.openxmlformats.org/officeDocument/2006/relationships/image" Target="media/image7.jpeg"/><Relationship Id="rId27" Type="http://schemas.openxmlformats.org/officeDocument/2006/relationships/image" Target="media/image11.jpeg"/><Relationship Id="rId30" Type="http://schemas.openxmlformats.org/officeDocument/2006/relationships/hyperlink" Target="mailto:theatre.le.levain@gmail.com" TargetMode="External"/><Relationship Id="rId35" Type="http://schemas.openxmlformats.org/officeDocument/2006/relationships/hyperlink" Target="https://www.youtube.com/watch?v=-sRAG42Wrpw" TargetMode="Externa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D41EE6B-B326-4541-B83E-314339164DD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15</Pages>
  <Words>2850</Words>
  <Characters>15677</Characters>
  <Application>Microsoft Office Word</Application>
  <DocSecurity>0</DocSecurity>
  <Lines>130</Lines>
  <Paragraphs>36</Paragraphs>
  <ScaleCrop>false</ScaleCrop>
  <HeadingPairs>
    <vt:vector size="2" baseType="variant">
      <vt:variant>
        <vt:lpstr>Titre</vt:lpstr>
      </vt:variant>
      <vt:variant>
        <vt:i4>1</vt:i4>
      </vt:variant>
    </vt:vector>
  </HeadingPairs>
  <TitlesOfParts>
    <vt:vector size="1" baseType="lpstr">
      <vt:lpstr/>
    </vt:vector>
  </TitlesOfParts>
  <Company>Hewlett-Packard Company</Company>
  <LinksUpToDate>false</LinksUpToDate>
  <CharactersWithSpaces>18491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BELOUGNE Dominique</dc:creator>
  <cp:lastModifiedBy>BELOUGNE Dominique</cp:lastModifiedBy>
  <cp:revision>1</cp:revision>
  <dcterms:created xsi:type="dcterms:W3CDTF">2019-09-27T14:29:00Z</dcterms:created>
  <dcterms:modified xsi:type="dcterms:W3CDTF">2019-09-27T14:52:00Z</dcterms:modified>
</cp:coreProperties>
</file>